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63" w:rsidRPr="00DE57D1" w:rsidRDefault="00AA3263" w:rsidP="00F84852">
      <w:pPr>
        <w:widowControl w:val="0"/>
        <w:ind w:firstLine="720"/>
        <w:jc w:val="both"/>
        <w:rPr>
          <w:b/>
          <w:szCs w:val="28"/>
        </w:rPr>
      </w:pPr>
      <w:r w:rsidRPr="00DE57D1">
        <w:rPr>
          <w:b/>
          <w:szCs w:val="28"/>
        </w:rPr>
        <w:t xml:space="preserve">Итоги работы отдела контроля органов власти </w:t>
      </w:r>
      <w:r w:rsidR="007A2A88" w:rsidRPr="00DE57D1">
        <w:rPr>
          <w:b/>
          <w:szCs w:val="28"/>
        </w:rPr>
        <w:t xml:space="preserve">за </w:t>
      </w:r>
      <w:r w:rsidR="00A63EA6">
        <w:rPr>
          <w:b/>
          <w:szCs w:val="28"/>
        </w:rPr>
        <w:t>9 месяцев</w:t>
      </w:r>
      <w:r w:rsidR="00B7018A" w:rsidRPr="00DE57D1">
        <w:rPr>
          <w:b/>
          <w:szCs w:val="28"/>
        </w:rPr>
        <w:t xml:space="preserve"> </w:t>
      </w:r>
      <w:r w:rsidRPr="00DE57D1">
        <w:rPr>
          <w:b/>
          <w:szCs w:val="28"/>
        </w:rPr>
        <w:t>20</w:t>
      </w:r>
      <w:r w:rsidR="00B7018A" w:rsidRPr="00DE57D1">
        <w:rPr>
          <w:b/>
          <w:szCs w:val="28"/>
        </w:rPr>
        <w:t>2</w:t>
      </w:r>
      <w:r w:rsidR="00A63EA6">
        <w:rPr>
          <w:b/>
          <w:szCs w:val="28"/>
        </w:rPr>
        <w:t>3</w:t>
      </w:r>
      <w:r w:rsidRPr="00DE57D1">
        <w:rPr>
          <w:b/>
          <w:szCs w:val="28"/>
        </w:rPr>
        <w:t xml:space="preserve"> год</w:t>
      </w:r>
      <w:r w:rsidR="00B7018A" w:rsidRPr="00DE57D1">
        <w:rPr>
          <w:b/>
          <w:szCs w:val="28"/>
        </w:rPr>
        <w:t>а</w:t>
      </w:r>
    </w:p>
    <w:p w:rsidR="00AA3263" w:rsidRPr="00DE57D1" w:rsidRDefault="00AA3263" w:rsidP="00F84852">
      <w:pPr>
        <w:widowControl w:val="0"/>
        <w:ind w:firstLine="720"/>
        <w:jc w:val="both"/>
        <w:rPr>
          <w:b/>
          <w:szCs w:val="28"/>
        </w:rPr>
      </w:pPr>
    </w:p>
    <w:p w:rsidR="0001308E" w:rsidRPr="00DE57D1" w:rsidRDefault="00050F6C" w:rsidP="00F84852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>С начала 202</w:t>
      </w:r>
      <w:r w:rsidR="00A63EA6">
        <w:rPr>
          <w:sz w:val="28"/>
          <w:szCs w:val="28"/>
        </w:rPr>
        <w:t>3</w:t>
      </w:r>
      <w:r w:rsidRPr="00DE57D1">
        <w:rPr>
          <w:sz w:val="28"/>
          <w:szCs w:val="28"/>
        </w:rPr>
        <w:t xml:space="preserve"> года в отдел контроля органов власти на рассмотрение поступило </w:t>
      </w:r>
      <w:r w:rsidR="00A63EA6">
        <w:rPr>
          <w:sz w:val="28"/>
          <w:szCs w:val="28"/>
        </w:rPr>
        <w:t>159</w:t>
      </w:r>
      <w:r w:rsidRPr="00DE57D1">
        <w:rPr>
          <w:sz w:val="28"/>
          <w:szCs w:val="28"/>
        </w:rPr>
        <w:t xml:space="preserve"> </w:t>
      </w:r>
      <w:r w:rsidR="00417781" w:rsidRPr="00DE57D1">
        <w:rPr>
          <w:sz w:val="28"/>
          <w:szCs w:val="28"/>
        </w:rPr>
        <w:t xml:space="preserve">заявлений </w:t>
      </w:r>
      <w:r w:rsidRPr="00DE57D1">
        <w:rPr>
          <w:sz w:val="28"/>
          <w:szCs w:val="28"/>
        </w:rPr>
        <w:t>о признаках нарушений ст</w:t>
      </w:r>
      <w:r w:rsidR="00A63EA6">
        <w:rPr>
          <w:sz w:val="28"/>
          <w:szCs w:val="28"/>
        </w:rPr>
        <w:t>атей</w:t>
      </w:r>
      <w:r w:rsidRPr="00DE57D1">
        <w:rPr>
          <w:sz w:val="28"/>
          <w:szCs w:val="28"/>
        </w:rPr>
        <w:t xml:space="preserve">15, 16, 17, 17.1, 19-20 Закона о защите конкуренции, из них в 3 квартале </w:t>
      </w:r>
      <w:r w:rsidR="00417781" w:rsidRPr="00DE57D1">
        <w:rPr>
          <w:sz w:val="28"/>
          <w:szCs w:val="28"/>
        </w:rPr>
        <w:t xml:space="preserve">- </w:t>
      </w:r>
      <w:r w:rsidR="00A63EA6">
        <w:rPr>
          <w:sz w:val="28"/>
          <w:szCs w:val="28"/>
        </w:rPr>
        <w:t>66</w:t>
      </w:r>
      <w:r w:rsidRPr="00DE57D1">
        <w:rPr>
          <w:sz w:val="28"/>
          <w:szCs w:val="28"/>
        </w:rPr>
        <w:t xml:space="preserve"> заявлени</w:t>
      </w:r>
      <w:r w:rsidR="001652B2" w:rsidRPr="00DE57D1">
        <w:rPr>
          <w:sz w:val="28"/>
          <w:szCs w:val="28"/>
        </w:rPr>
        <w:t>я</w:t>
      </w:r>
      <w:r w:rsidRPr="00DE57D1">
        <w:rPr>
          <w:sz w:val="28"/>
          <w:szCs w:val="28"/>
        </w:rPr>
        <w:t>.</w:t>
      </w:r>
    </w:p>
    <w:p w:rsidR="00D8234E" w:rsidRPr="00DE57D1" w:rsidRDefault="00D8234E" w:rsidP="00F84852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0E0967" w:rsidRPr="00DE57D1" w:rsidRDefault="000E0967" w:rsidP="00F84852">
      <w:pPr>
        <w:pStyle w:val="afd"/>
        <w:widowControl w:val="0"/>
        <w:spacing w:before="0" w:beforeAutospacing="0" w:after="0"/>
        <w:ind w:firstLine="720"/>
        <w:jc w:val="both"/>
        <w:rPr>
          <w:b/>
          <w:sz w:val="28"/>
          <w:szCs w:val="28"/>
        </w:rPr>
      </w:pPr>
      <w:r w:rsidRPr="00DE57D1">
        <w:rPr>
          <w:b/>
          <w:sz w:val="28"/>
          <w:szCs w:val="28"/>
        </w:rPr>
        <w:t>Предупреждения</w:t>
      </w:r>
    </w:p>
    <w:p w:rsidR="001652B2" w:rsidRPr="00DE57D1" w:rsidRDefault="00050F6C" w:rsidP="00F84852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>По результатам рассмотрения заявлений, указывающих на признаки нарушения ст.</w:t>
      </w:r>
      <w:r w:rsidR="00FD3306" w:rsidRPr="00DE57D1">
        <w:rPr>
          <w:sz w:val="28"/>
          <w:szCs w:val="28"/>
        </w:rPr>
        <w:t xml:space="preserve"> </w:t>
      </w:r>
      <w:r w:rsidRPr="00DE57D1">
        <w:rPr>
          <w:sz w:val="28"/>
          <w:szCs w:val="28"/>
        </w:rPr>
        <w:t>15 Закона о защите конкуренции</w:t>
      </w:r>
      <w:r w:rsidR="00D8234E" w:rsidRPr="00DE57D1">
        <w:rPr>
          <w:sz w:val="28"/>
          <w:szCs w:val="28"/>
        </w:rPr>
        <w:t xml:space="preserve">, </w:t>
      </w:r>
      <w:r w:rsidRPr="00DE57D1">
        <w:rPr>
          <w:sz w:val="28"/>
          <w:szCs w:val="28"/>
        </w:rPr>
        <w:t xml:space="preserve">органам власти </w:t>
      </w:r>
      <w:r w:rsidR="001652B2" w:rsidRPr="00DE57D1">
        <w:rPr>
          <w:sz w:val="28"/>
          <w:szCs w:val="28"/>
        </w:rPr>
        <w:t xml:space="preserve">и органам местного самоуправления </w:t>
      </w:r>
      <w:r w:rsidRPr="00DE57D1">
        <w:rPr>
          <w:sz w:val="28"/>
          <w:szCs w:val="28"/>
        </w:rPr>
        <w:t xml:space="preserve">выдано </w:t>
      </w:r>
      <w:r w:rsidR="00FD3306" w:rsidRPr="00DE57D1">
        <w:rPr>
          <w:sz w:val="28"/>
          <w:szCs w:val="28"/>
        </w:rPr>
        <w:t>1</w:t>
      </w:r>
      <w:r w:rsidR="00A63EA6">
        <w:rPr>
          <w:sz w:val="28"/>
          <w:szCs w:val="28"/>
        </w:rPr>
        <w:t>2</w:t>
      </w:r>
      <w:r w:rsidR="00D8234E" w:rsidRPr="00DE57D1">
        <w:rPr>
          <w:sz w:val="28"/>
          <w:szCs w:val="28"/>
        </w:rPr>
        <w:t xml:space="preserve"> предупреждения о прекращении нарушения антимонопольного законодательства, из которых</w:t>
      </w:r>
      <w:r w:rsidR="001652B2" w:rsidRPr="00DE57D1">
        <w:rPr>
          <w:sz w:val="28"/>
          <w:szCs w:val="28"/>
        </w:rPr>
        <w:t>:</w:t>
      </w:r>
    </w:p>
    <w:p w:rsidR="001652B2" w:rsidRPr="00DE57D1" w:rsidRDefault="00A63EA6" w:rsidP="00F84852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52B2" w:rsidRPr="00DE57D1">
        <w:rPr>
          <w:sz w:val="28"/>
          <w:szCs w:val="28"/>
        </w:rPr>
        <w:t xml:space="preserve"> </w:t>
      </w:r>
      <w:r w:rsidR="00D8234E" w:rsidRPr="00DE57D1">
        <w:rPr>
          <w:sz w:val="28"/>
          <w:szCs w:val="28"/>
        </w:rPr>
        <w:t>исполнено</w:t>
      </w:r>
      <w:r w:rsidR="001652B2" w:rsidRPr="00DE57D1">
        <w:rPr>
          <w:sz w:val="28"/>
          <w:szCs w:val="28"/>
        </w:rPr>
        <w:t>,</w:t>
      </w:r>
    </w:p>
    <w:p w:rsidR="00050F6C" w:rsidRPr="00DE57D1" w:rsidRDefault="00A63EA6" w:rsidP="00F84852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52B2" w:rsidRPr="00DE57D1">
        <w:rPr>
          <w:sz w:val="28"/>
          <w:szCs w:val="28"/>
        </w:rPr>
        <w:t xml:space="preserve"> не исполнено,</w:t>
      </w:r>
    </w:p>
    <w:p w:rsidR="001652B2" w:rsidRPr="00DE57D1" w:rsidRDefault="00A63EA6" w:rsidP="00F84852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52B2" w:rsidRPr="00DE57D1">
        <w:rPr>
          <w:sz w:val="28"/>
          <w:szCs w:val="28"/>
        </w:rPr>
        <w:t xml:space="preserve"> находятся в стадии исполнения.</w:t>
      </w:r>
    </w:p>
    <w:p w:rsidR="001652B2" w:rsidRPr="00DE57D1" w:rsidRDefault="00A63EA6" w:rsidP="00F84852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исполнены 2 предупреждения, выданные в конце 2022 года.</w:t>
      </w:r>
    </w:p>
    <w:p w:rsidR="00733F02" w:rsidRPr="00DE57D1" w:rsidRDefault="00733F02" w:rsidP="00FD330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 xml:space="preserve">В соответствии с Законом о защите конкуренции </w:t>
      </w:r>
      <w:r w:rsidRPr="00DE57D1">
        <w:rPr>
          <w:iCs/>
          <w:sz w:val="28"/>
          <w:szCs w:val="28"/>
        </w:rPr>
        <w:t>если предупреждение выполняется, то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p w:rsidR="00733F02" w:rsidRPr="00DE57D1" w:rsidRDefault="00733F02" w:rsidP="00FD3306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iCs/>
          <w:sz w:val="28"/>
          <w:szCs w:val="28"/>
        </w:rPr>
        <w:t>Если предупреждение не выполняется, то при наличии признаков нарушения антимонопольного законодательства антимонопольный орган возбуждает дело о нарушении антимонопольного законодательства, которое рассматривается по установленной Закона о защите конкуренции процедуре</w:t>
      </w:r>
      <w:r w:rsidRPr="00DE57D1">
        <w:rPr>
          <w:sz w:val="28"/>
          <w:szCs w:val="28"/>
        </w:rPr>
        <w:t>.</w:t>
      </w:r>
    </w:p>
    <w:p w:rsidR="00733F02" w:rsidRPr="00DE57D1" w:rsidRDefault="00733F02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3D194D" w:rsidRDefault="001652B2" w:rsidP="00FD3306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>3 П</w:t>
      </w:r>
      <w:r w:rsidR="00D8234E" w:rsidRPr="00DE57D1">
        <w:rPr>
          <w:sz w:val="28"/>
          <w:szCs w:val="28"/>
        </w:rPr>
        <w:t>редупреждени</w:t>
      </w:r>
      <w:r w:rsidRPr="00DE57D1">
        <w:rPr>
          <w:sz w:val="28"/>
          <w:szCs w:val="28"/>
        </w:rPr>
        <w:t>я, выданные районным администрациям,</w:t>
      </w:r>
      <w:r w:rsidR="00D8234E" w:rsidRPr="00DE57D1">
        <w:rPr>
          <w:sz w:val="28"/>
          <w:szCs w:val="28"/>
        </w:rPr>
        <w:t xml:space="preserve"> связан</w:t>
      </w:r>
      <w:r w:rsidRPr="00DE57D1">
        <w:rPr>
          <w:sz w:val="28"/>
          <w:szCs w:val="28"/>
        </w:rPr>
        <w:t>ы</w:t>
      </w:r>
      <w:r w:rsidR="00D8234E" w:rsidRPr="00DE57D1">
        <w:rPr>
          <w:sz w:val="28"/>
          <w:szCs w:val="28"/>
        </w:rPr>
        <w:t xml:space="preserve"> с неисполнением </w:t>
      </w:r>
      <w:r w:rsidR="003D194D" w:rsidRPr="00DE57D1">
        <w:rPr>
          <w:sz w:val="28"/>
          <w:szCs w:val="28"/>
        </w:rPr>
        <w:t>обязанностей</w:t>
      </w:r>
      <w:r w:rsidR="00B40C04">
        <w:rPr>
          <w:sz w:val="28"/>
          <w:szCs w:val="28"/>
        </w:rPr>
        <w:t xml:space="preserve">, влекущие нарушения статьи 15 Закона о защите конкуренции, </w:t>
      </w:r>
      <w:r w:rsidR="00D8234E" w:rsidRPr="00DE57D1">
        <w:rPr>
          <w:sz w:val="28"/>
          <w:szCs w:val="28"/>
        </w:rPr>
        <w:t xml:space="preserve">по </w:t>
      </w:r>
      <w:r w:rsidR="003D194D" w:rsidRPr="00DE57D1">
        <w:rPr>
          <w:sz w:val="28"/>
          <w:szCs w:val="28"/>
        </w:rPr>
        <w:t>своевременному проведению открытых конкурсов на выбор управляющих организаций для управления многоквартирными домами</w:t>
      </w:r>
      <w:r w:rsidR="00A63EA6">
        <w:rPr>
          <w:sz w:val="28"/>
          <w:szCs w:val="28"/>
        </w:rPr>
        <w:t xml:space="preserve">, а также с </w:t>
      </w:r>
      <w:proofErr w:type="spellStart"/>
      <w:r w:rsidR="00A63EA6">
        <w:rPr>
          <w:sz w:val="28"/>
          <w:szCs w:val="28"/>
        </w:rPr>
        <w:t>не</w:t>
      </w:r>
      <w:r w:rsidR="00C349F6">
        <w:rPr>
          <w:sz w:val="28"/>
          <w:szCs w:val="28"/>
        </w:rPr>
        <w:t>определением</w:t>
      </w:r>
      <w:proofErr w:type="spellEnd"/>
      <w:r w:rsidR="00A63EA6">
        <w:rPr>
          <w:sz w:val="28"/>
          <w:szCs w:val="28"/>
        </w:rPr>
        <w:t xml:space="preserve"> временной управляющей организации, в случае, если конкурс признан несостоявшимся.</w:t>
      </w:r>
    </w:p>
    <w:p w:rsidR="00C349F6" w:rsidRDefault="003D2EAE" w:rsidP="00B40C04">
      <w:pPr>
        <w:pStyle w:val="western"/>
        <w:ind w:firstLine="737"/>
        <w:rPr>
          <w:color w:val="000000"/>
          <w:shd w:val="clear" w:color="auto" w:fill="FFFFFF"/>
        </w:rPr>
      </w:pPr>
      <w:r>
        <w:rPr>
          <w:color w:val="000000"/>
        </w:rPr>
        <w:t>Зачастую, в</w:t>
      </w:r>
      <w:r w:rsidR="00C349F6">
        <w:rPr>
          <w:color w:val="000000"/>
        </w:rPr>
        <w:t xml:space="preserve"> ходе проведения конкурсов управляющие организации, претендующие на право управления многоквартирным домом, предлагают снижение </w:t>
      </w:r>
      <w:r w:rsidR="00C349F6" w:rsidRPr="0068109C">
        <w:rPr>
          <w:color w:val="000000"/>
          <w:shd w:val="clear" w:color="auto" w:fill="FFFFFF"/>
        </w:rPr>
        <w:t>размера платы за содержание и ремонт жилого помещения, указанного в извещении о проведении конкурса, более чем на 10 процентов</w:t>
      </w:r>
      <w:r w:rsidR="00C349F6">
        <w:rPr>
          <w:color w:val="000000"/>
          <w:shd w:val="clear" w:color="auto" w:fill="FFFFFF"/>
        </w:rPr>
        <w:t>. В таком случае, в</w:t>
      </w:r>
      <w:r w:rsidR="00C349F6" w:rsidRPr="0068109C">
        <w:rPr>
          <w:color w:val="000000"/>
        </w:rPr>
        <w:t xml:space="preserve"> </w:t>
      </w:r>
      <w:r w:rsidR="00C349F6" w:rsidRPr="0068109C">
        <w:rPr>
          <w:color w:val="000000"/>
          <w:shd w:val="clear" w:color="auto" w:fill="FFFFFF"/>
        </w:rPr>
        <w:t>соответствии с пунктом 77 Правил</w:t>
      </w:r>
      <w:r w:rsidR="00C349F6">
        <w:rPr>
          <w:color w:val="000000"/>
          <w:shd w:val="clear" w:color="auto" w:fill="FFFFFF"/>
        </w:rPr>
        <w:t xml:space="preserve">, утвержденных постановлением Правительства РФ </w:t>
      </w:r>
      <w:r w:rsidR="00B40C04">
        <w:rPr>
          <w:shd w:val="clear" w:color="auto" w:fill="FFFFFF"/>
        </w:rPr>
        <w:t>от 06.02.2006 №75</w:t>
      </w:r>
      <w:r w:rsidR="00C349F6" w:rsidRPr="0068109C">
        <w:rPr>
          <w:color w:val="000000"/>
          <w:shd w:val="clear" w:color="auto" w:fill="FFFFFF"/>
        </w:rPr>
        <w:t xml:space="preserve">, </w:t>
      </w:r>
      <w:r w:rsidR="00C349F6">
        <w:rPr>
          <w:color w:val="000000"/>
          <w:shd w:val="clear" w:color="auto" w:fill="FFFFFF"/>
        </w:rPr>
        <w:t xml:space="preserve">конкурс должен быть </w:t>
      </w:r>
      <w:r w:rsidR="00C349F6" w:rsidRPr="0068109C">
        <w:rPr>
          <w:color w:val="000000"/>
          <w:shd w:val="clear" w:color="auto" w:fill="FFFFFF"/>
        </w:rPr>
        <w:t>признан несостоявшимся</w:t>
      </w:r>
      <w:r w:rsidR="00C349F6">
        <w:rPr>
          <w:color w:val="000000"/>
          <w:shd w:val="clear" w:color="auto" w:fill="FFFFFF"/>
        </w:rPr>
        <w:t>.</w:t>
      </w:r>
    </w:p>
    <w:p w:rsidR="00B40C04" w:rsidRDefault="00C349F6" w:rsidP="00B40C04">
      <w:pPr>
        <w:pStyle w:val="western"/>
        <w:shd w:val="clear" w:color="auto" w:fill="FFFFFF"/>
        <w:ind w:firstLine="737"/>
      </w:pPr>
      <w:r w:rsidRPr="00C349F6">
        <w:t>Вопрос организации управления многоквартирным домом до выбора управляющей организации по результатам конкурса или на общем собрании собственников разрешается</w:t>
      </w:r>
      <w:r w:rsidR="00B40C04">
        <w:t xml:space="preserve"> </w:t>
      </w:r>
      <w:r w:rsidR="00B40C04">
        <w:t>постановлением Правительства РФ от 21.12.2018 № 1616</w:t>
      </w:r>
      <w:r w:rsidR="00B40C04">
        <w:t>, которым установлены правила принятия решения об определении временной управляющей организации.</w:t>
      </w:r>
    </w:p>
    <w:p w:rsidR="00A63EA6" w:rsidRPr="00DE57D1" w:rsidRDefault="00A63EA6" w:rsidP="00FD3306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B40C04" w:rsidRDefault="0047076B" w:rsidP="00FD3306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lastRenderedPageBreak/>
        <w:t>Предупреждения исполняются путем объявления конкурсов</w:t>
      </w:r>
      <w:r w:rsidR="00B40C04">
        <w:rPr>
          <w:sz w:val="28"/>
          <w:szCs w:val="28"/>
        </w:rPr>
        <w:t xml:space="preserve"> и/или назначением временной управляющей организации</w:t>
      </w:r>
      <w:r w:rsidRPr="00DE57D1">
        <w:rPr>
          <w:sz w:val="28"/>
          <w:szCs w:val="28"/>
        </w:rPr>
        <w:t>, если на момент истечения срока, установленного для исполнения предупреждения, граждане-собственники самостоятельно не выбрали управляющую организацию на общем собрании.</w:t>
      </w:r>
    </w:p>
    <w:p w:rsidR="00D8234E" w:rsidRPr="00DE57D1" w:rsidRDefault="0047076B" w:rsidP="00FD3306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>В обоих случаях предупреждение признается исполненным.</w:t>
      </w:r>
    </w:p>
    <w:p w:rsidR="00D8234E" w:rsidRPr="00DE57D1" w:rsidRDefault="00D8234E" w:rsidP="00FD3306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A77A50" w:rsidRPr="00DE57D1" w:rsidRDefault="004668AE" w:rsidP="004668AE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Образовательному учреждению выдано предупреждение, связанное с нарушением ст.15 Закона о защите конкуренции при распоряжении государственным имуществом. Признаки нарушения выразились в </w:t>
      </w:r>
      <w:r w:rsidRPr="00CE4C0C">
        <w:rPr>
          <w:sz w:val="28"/>
          <w:szCs w:val="28"/>
        </w:rPr>
        <w:t>неправомерн</w:t>
      </w:r>
      <w:r>
        <w:rPr>
          <w:sz w:val="28"/>
          <w:szCs w:val="28"/>
        </w:rPr>
        <w:t>ом</w:t>
      </w:r>
      <w:r w:rsidRPr="00CE4C0C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CE4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хозяйствующему субъекту </w:t>
      </w:r>
      <w:r w:rsidRPr="00CE4C0C">
        <w:rPr>
          <w:sz w:val="28"/>
          <w:szCs w:val="28"/>
        </w:rPr>
        <w:t xml:space="preserve">в заключении </w:t>
      </w:r>
      <w:r w:rsidRPr="00196F61">
        <w:rPr>
          <w:sz w:val="28"/>
          <w:szCs w:val="28"/>
        </w:rPr>
        <w:t xml:space="preserve">на новый срок </w:t>
      </w:r>
      <w:r>
        <w:rPr>
          <w:sz w:val="28"/>
          <w:szCs w:val="28"/>
        </w:rPr>
        <w:t>дого</w:t>
      </w:r>
      <w:r w:rsidRPr="00196F61">
        <w:rPr>
          <w:sz w:val="28"/>
          <w:szCs w:val="28"/>
        </w:rPr>
        <w:t>вор</w:t>
      </w:r>
      <w:r>
        <w:rPr>
          <w:sz w:val="28"/>
          <w:szCs w:val="28"/>
        </w:rPr>
        <w:t>а</w:t>
      </w:r>
      <w:r w:rsidRPr="00196F61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>, изначально заключенного по результатам торгов,</w:t>
      </w:r>
      <w:r w:rsidRPr="00196F61">
        <w:t xml:space="preserve"> </w:t>
      </w:r>
      <w:r w:rsidRPr="00196F61">
        <w:rPr>
          <w:sz w:val="28"/>
          <w:szCs w:val="28"/>
        </w:rPr>
        <w:t xml:space="preserve">при соблюдении </w:t>
      </w:r>
      <w:r>
        <w:rPr>
          <w:sz w:val="28"/>
          <w:szCs w:val="28"/>
        </w:rPr>
        <w:t xml:space="preserve">арендатором </w:t>
      </w:r>
      <w:r w:rsidRPr="00196F61">
        <w:rPr>
          <w:sz w:val="28"/>
          <w:szCs w:val="28"/>
        </w:rPr>
        <w:t>предусмотренных нормой части 9 статьи 17.1 Закона о защите конкуренции условий</w:t>
      </w:r>
      <w:r>
        <w:rPr>
          <w:sz w:val="28"/>
          <w:szCs w:val="28"/>
        </w:rPr>
        <w:t xml:space="preserve"> </w:t>
      </w:r>
      <w:r w:rsidR="00827A8F">
        <w:rPr>
          <w:sz w:val="28"/>
          <w:szCs w:val="28"/>
        </w:rPr>
        <w:t>(</w:t>
      </w:r>
      <w:r w:rsidRPr="00893FE6">
        <w:rPr>
          <w:sz w:val="28"/>
          <w:szCs w:val="28"/>
        </w:rPr>
        <w:t>надлежащ</w:t>
      </w:r>
      <w:r w:rsidR="00827A8F">
        <w:rPr>
          <w:sz w:val="28"/>
          <w:szCs w:val="28"/>
        </w:rPr>
        <w:t>ее</w:t>
      </w:r>
      <w:r w:rsidRPr="00893FE6">
        <w:rPr>
          <w:sz w:val="28"/>
          <w:szCs w:val="28"/>
        </w:rPr>
        <w:t xml:space="preserve"> исполн</w:t>
      </w:r>
      <w:r w:rsidR="00827A8F">
        <w:rPr>
          <w:sz w:val="28"/>
          <w:szCs w:val="28"/>
        </w:rPr>
        <w:t>ение</w:t>
      </w:r>
      <w:r w:rsidRPr="00893FE6">
        <w:rPr>
          <w:sz w:val="28"/>
          <w:szCs w:val="28"/>
        </w:rPr>
        <w:t xml:space="preserve"> обязанност</w:t>
      </w:r>
      <w:r w:rsidR="00827A8F">
        <w:rPr>
          <w:sz w:val="28"/>
          <w:szCs w:val="28"/>
        </w:rPr>
        <w:t>ей по договору)</w:t>
      </w:r>
      <w:r w:rsidRPr="00196F61">
        <w:rPr>
          <w:sz w:val="28"/>
          <w:szCs w:val="28"/>
        </w:rPr>
        <w:t xml:space="preserve"> и отсутствия оснований, предусмотренных частью 10 статьи 17.1 Закона о защите конкуренции</w:t>
      </w:r>
      <w:r>
        <w:rPr>
          <w:sz w:val="28"/>
          <w:szCs w:val="28"/>
        </w:rPr>
        <w:t xml:space="preserve">, </w:t>
      </w:r>
      <w:r w:rsidRPr="00196F61">
        <w:rPr>
          <w:sz w:val="28"/>
          <w:szCs w:val="28"/>
        </w:rPr>
        <w:t xml:space="preserve">что может иметь результатом необоснованное препятствование деятельности </w:t>
      </w:r>
      <w:r>
        <w:rPr>
          <w:sz w:val="28"/>
          <w:szCs w:val="28"/>
        </w:rPr>
        <w:t>и ограничение конкуренции.</w:t>
      </w:r>
    </w:p>
    <w:p w:rsidR="0047076B" w:rsidRDefault="0047076B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4668AE" w:rsidRDefault="004668AE" w:rsidP="004668AE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Учреждению здравоохранения выдано предупреждение, </w:t>
      </w:r>
      <w:r>
        <w:rPr>
          <w:sz w:val="28"/>
          <w:szCs w:val="28"/>
        </w:rPr>
        <w:t>связанное с нарушением ст.15 Закона о защите конкуренции</w:t>
      </w:r>
      <w:r>
        <w:rPr>
          <w:sz w:val="28"/>
          <w:szCs w:val="28"/>
        </w:rPr>
        <w:t xml:space="preserve"> при осуществлении закупок. Признаки нарушения </w:t>
      </w:r>
      <w:r w:rsidRPr="00E03527">
        <w:rPr>
          <w:sz w:val="28"/>
          <w:szCs w:val="28"/>
          <w:shd w:val="clear" w:color="auto" w:fill="FFFFFF"/>
        </w:rPr>
        <w:t>вырази</w:t>
      </w:r>
      <w:r w:rsidR="00827A8F">
        <w:rPr>
          <w:sz w:val="28"/>
          <w:szCs w:val="28"/>
          <w:shd w:val="clear" w:color="auto" w:fill="FFFFFF"/>
        </w:rPr>
        <w:t>лись</w:t>
      </w:r>
      <w:r w:rsidRPr="00E03527">
        <w:rPr>
          <w:sz w:val="28"/>
          <w:szCs w:val="28"/>
          <w:shd w:val="clear" w:color="auto" w:fill="FFFFFF"/>
        </w:rPr>
        <w:t xml:space="preserve"> в </w:t>
      </w:r>
      <w:r w:rsidRPr="00E03527">
        <w:rPr>
          <w:sz w:val="28"/>
          <w:szCs w:val="28"/>
        </w:rPr>
        <w:t>необоснованном</w:t>
      </w:r>
      <w:r w:rsidR="00827A8F">
        <w:rPr>
          <w:sz w:val="28"/>
          <w:szCs w:val="28"/>
        </w:rPr>
        <w:t xml:space="preserve"> отказе от исполнения контракта</w:t>
      </w:r>
      <w:r w:rsidRPr="00E03527">
        <w:rPr>
          <w:sz w:val="28"/>
          <w:szCs w:val="28"/>
        </w:rPr>
        <w:t>, заключенного по результатам аукциона</w:t>
      </w:r>
      <w:r w:rsidR="00827A8F">
        <w:rPr>
          <w:sz w:val="28"/>
          <w:szCs w:val="28"/>
        </w:rPr>
        <w:t xml:space="preserve">, путем </w:t>
      </w:r>
      <w:proofErr w:type="spellStart"/>
      <w:r w:rsidR="00827A8F">
        <w:rPr>
          <w:sz w:val="28"/>
          <w:szCs w:val="28"/>
        </w:rPr>
        <w:t>ненаправления</w:t>
      </w:r>
      <w:proofErr w:type="spellEnd"/>
      <w:r w:rsidR="00827A8F">
        <w:rPr>
          <w:sz w:val="28"/>
          <w:szCs w:val="28"/>
        </w:rPr>
        <w:t xml:space="preserve"> исполнителю контракта заявок на поставку товара по предмету контракта, </w:t>
      </w:r>
      <w:r w:rsidRPr="00E03527">
        <w:rPr>
          <w:sz w:val="28"/>
          <w:szCs w:val="28"/>
        </w:rPr>
        <w:t xml:space="preserve">и заключения без достаточных правовых оснований </w:t>
      </w:r>
      <w:r w:rsidR="00827A8F">
        <w:rPr>
          <w:sz w:val="28"/>
          <w:szCs w:val="28"/>
        </w:rPr>
        <w:t xml:space="preserve">нового контракта с иным хозяйствующим субъектом </w:t>
      </w:r>
      <w:r w:rsidRPr="00E03527">
        <w:rPr>
          <w:sz w:val="28"/>
          <w:szCs w:val="28"/>
          <w:shd w:val="clear" w:color="auto" w:fill="FFFFFF"/>
        </w:rPr>
        <w:t xml:space="preserve">на поставку тех же </w:t>
      </w:r>
      <w:r w:rsidR="00827A8F">
        <w:rPr>
          <w:sz w:val="28"/>
          <w:szCs w:val="28"/>
          <w:shd w:val="clear" w:color="auto" w:fill="FFFFFF"/>
        </w:rPr>
        <w:t>товаров</w:t>
      </w:r>
      <w:r w:rsidRPr="00E03527">
        <w:rPr>
          <w:sz w:val="28"/>
          <w:szCs w:val="28"/>
        </w:rPr>
        <w:t>,</w:t>
      </w:r>
      <w:r w:rsidRPr="00E03527">
        <w:rPr>
          <w:sz w:val="28"/>
          <w:szCs w:val="28"/>
          <w:shd w:val="clear" w:color="auto" w:fill="FFFFFF"/>
        </w:rPr>
        <w:t xml:space="preserve"> что может иметь результатом необоснованное препятствование осуществлению деятельности хозяйствующим субъектом, ограничение, устранение конкуренции.</w:t>
      </w:r>
    </w:p>
    <w:p w:rsidR="00827A8F" w:rsidRPr="00E03527" w:rsidRDefault="00827A8F" w:rsidP="004668AE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3D194D" w:rsidRPr="00DE57D1" w:rsidRDefault="003D194D">
      <w:pPr>
        <w:pStyle w:val="afd"/>
        <w:widowControl w:val="0"/>
        <w:spacing w:before="0" w:beforeAutospacing="0" w:after="0"/>
        <w:ind w:firstLine="720"/>
        <w:jc w:val="both"/>
        <w:rPr>
          <w:b/>
          <w:sz w:val="28"/>
          <w:szCs w:val="28"/>
        </w:rPr>
      </w:pPr>
      <w:r w:rsidRPr="00DE57D1">
        <w:rPr>
          <w:b/>
          <w:sz w:val="28"/>
          <w:szCs w:val="28"/>
        </w:rPr>
        <w:t>Дела.</w:t>
      </w:r>
    </w:p>
    <w:p w:rsidR="0001308E" w:rsidRPr="00DE57D1" w:rsidRDefault="00050F6C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 xml:space="preserve">По результатам рассмотрения заявлений </w:t>
      </w:r>
      <w:r w:rsidR="00733F02" w:rsidRPr="00DE57D1">
        <w:rPr>
          <w:sz w:val="28"/>
          <w:szCs w:val="28"/>
        </w:rPr>
        <w:t xml:space="preserve">было возбуждено </w:t>
      </w:r>
      <w:r w:rsidR="00827A8F">
        <w:rPr>
          <w:sz w:val="28"/>
          <w:szCs w:val="28"/>
        </w:rPr>
        <w:t>11</w:t>
      </w:r>
      <w:r w:rsidR="0001308E" w:rsidRPr="00DE57D1">
        <w:rPr>
          <w:sz w:val="28"/>
          <w:szCs w:val="28"/>
        </w:rPr>
        <w:t xml:space="preserve"> </w:t>
      </w:r>
      <w:r w:rsidR="00733F02" w:rsidRPr="00DE57D1">
        <w:rPr>
          <w:sz w:val="28"/>
          <w:szCs w:val="28"/>
        </w:rPr>
        <w:t xml:space="preserve">дел по признакам нарушения антимонопольного законодательства, </w:t>
      </w:r>
      <w:r w:rsidR="00827A8F">
        <w:rPr>
          <w:sz w:val="28"/>
          <w:szCs w:val="28"/>
        </w:rPr>
        <w:t>2</w:t>
      </w:r>
      <w:r w:rsidR="00733F02" w:rsidRPr="00DE57D1">
        <w:rPr>
          <w:sz w:val="28"/>
          <w:szCs w:val="28"/>
        </w:rPr>
        <w:t xml:space="preserve"> дел</w:t>
      </w:r>
      <w:r w:rsidR="00480233" w:rsidRPr="00DE57D1">
        <w:rPr>
          <w:sz w:val="28"/>
          <w:szCs w:val="28"/>
        </w:rPr>
        <w:t>а</w:t>
      </w:r>
      <w:r w:rsidR="00733F02" w:rsidRPr="00DE57D1">
        <w:rPr>
          <w:sz w:val="28"/>
          <w:szCs w:val="28"/>
        </w:rPr>
        <w:t xml:space="preserve"> возбужден</w:t>
      </w:r>
      <w:r w:rsidR="00480233" w:rsidRPr="00DE57D1">
        <w:rPr>
          <w:sz w:val="28"/>
          <w:szCs w:val="28"/>
        </w:rPr>
        <w:t>ы</w:t>
      </w:r>
      <w:r w:rsidR="00733F02" w:rsidRPr="00DE57D1">
        <w:rPr>
          <w:sz w:val="28"/>
          <w:szCs w:val="28"/>
        </w:rPr>
        <w:t xml:space="preserve"> в связи с неисполнением выданного предупреждения</w:t>
      </w:r>
      <w:r w:rsidR="00827A8F">
        <w:rPr>
          <w:sz w:val="28"/>
          <w:szCs w:val="28"/>
        </w:rPr>
        <w:t>.</w:t>
      </w:r>
    </w:p>
    <w:p w:rsidR="001B75DD" w:rsidRPr="00DE57D1" w:rsidRDefault="001B75DD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proofErr w:type="gramStart"/>
      <w:r w:rsidRPr="00DE57D1">
        <w:rPr>
          <w:sz w:val="28"/>
          <w:szCs w:val="28"/>
        </w:rPr>
        <w:t>Например</w:t>
      </w:r>
      <w:proofErr w:type="gramEnd"/>
      <w:r w:rsidRPr="00DE57D1">
        <w:rPr>
          <w:sz w:val="28"/>
          <w:szCs w:val="28"/>
        </w:rPr>
        <w:t>:</w:t>
      </w:r>
    </w:p>
    <w:p w:rsidR="00827A8F" w:rsidRDefault="00827A8F" w:rsidP="00827A8F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действиях З</w:t>
      </w:r>
      <w:r w:rsidRPr="007E271A">
        <w:rPr>
          <w:szCs w:val="28"/>
        </w:rPr>
        <w:t xml:space="preserve">аказчика - </w:t>
      </w:r>
      <w:r>
        <w:rPr>
          <w:szCs w:val="28"/>
        </w:rPr>
        <w:t>признано</w:t>
      </w:r>
      <w:r w:rsidRPr="00350D3E">
        <w:rPr>
          <w:szCs w:val="28"/>
        </w:rPr>
        <w:t xml:space="preserve"> </w:t>
      </w:r>
      <w:r>
        <w:rPr>
          <w:szCs w:val="28"/>
        </w:rPr>
        <w:t xml:space="preserve">нарушение </w:t>
      </w:r>
      <w:r w:rsidRPr="00350D3E">
        <w:rPr>
          <w:szCs w:val="28"/>
        </w:rPr>
        <w:t>требований</w:t>
      </w:r>
      <w:r>
        <w:rPr>
          <w:szCs w:val="28"/>
        </w:rPr>
        <w:t xml:space="preserve"> пункта 2 </w:t>
      </w:r>
      <w:r w:rsidRPr="00350D3E">
        <w:rPr>
          <w:szCs w:val="28"/>
        </w:rPr>
        <w:t xml:space="preserve">части 1 статьи 17 </w:t>
      </w:r>
      <w:r>
        <w:rPr>
          <w:szCs w:val="28"/>
        </w:rPr>
        <w:t>З</w:t>
      </w:r>
      <w:r w:rsidRPr="00350D3E">
        <w:rPr>
          <w:szCs w:val="28"/>
        </w:rPr>
        <w:t>акона о защите конкуренции, выразивш</w:t>
      </w:r>
      <w:r>
        <w:rPr>
          <w:szCs w:val="28"/>
        </w:rPr>
        <w:t>ее</w:t>
      </w:r>
      <w:r w:rsidRPr="00350D3E">
        <w:rPr>
          <w:szCs w:val="28"/>
        </w:rPr>
        <w:t xml:space="preserve">ся в заключении дополнительного соглашения к государственному контракту, </w:t>
      </w:r>
      <w:r>
        <w:rPr>
          <w:szCs w:val="28"/>
        </w:rPr>
        <w:t>изменившего существенные условия контракта, а именно,</w:t>
      </w:r>
      <w:r w:rsidRPr="00350D3E">
        <w:rPr>
          <w:szCs w:val="28"/>
        </w:rPr>
        <w:t xml:space="preserve"> оплата контракта разделена на два этапа, в отличие от первоначального условия одномоментной оплаты по итогам исполнения государственного контракта, что могло иметь результатом ограничение, устранение конкуренции при проведении </w:t>
      </w:r>
      <w:r w:rsidR="00FA0CA1">
        <w:rPr>
          <w:szCs w:val="28"/>
        </w:rPr>
        <w:t>конкурса</w:t>
      </w:r>
      <w:r w:rsidRPr="00350D3E">
        <w:rPr>
          <w:szCs w:val="28"/>
        </w:rPr>
        <w:t xml:space="preserve"> и создание преимущественных условий участнику закупки</w:t>
      </w:r>
      <w:r w:rsidR="00FA0CA1">
        <w:rPr>
          <w:szCs w:val="28"/>
        </w:rPr>
        <w:t xml:space="preserve"> – исполнителю контракта.</w:t>
      </w:r>
    </w:p>
    <w:p w:rsidR="00480233" w:rsidRPr="00DE57D1" w:rsidRDefault="00480233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01308E" w:rsidRPr="00DE57D1" w:rsidRDefault="0001308E">
      <w:pPr>
        <w:pStyle w:val="afd"/>
        <w:widowControl w:val="0"/>
        <w:spacing w:before="0" w:beforeAutospacing="0" w:after="0"/>
        <w:ind w:firstLine="720"/>
        <w:jc w:val="both"/>
        <w:rPr>
          <w:b/>
          <w:sz w:val="28"/>
          <w:szCs w:val="28"/>
        </w:rPr>
      </w:pPr>
      <w:r w:rsidRPr="00DE57D1">
        <w:rPr>
          <w:b/>
          <w:sz w:val="28"/>
          <w:szCs w:val="28"/>
        </w:rPr>
        <w:t>Преференции</w:t>
      </w:r>
    </w:p>
    <w:p w:rsidR="00B56626" w:rsidRPr="00DE57D1" w:rsidRDefault="00417781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>С начала 202</w:t>
      </w:r>
      <w:r w:rsidR="00FA0CA1">
        <w:rPr>
          <w:sz w:val="28"/>
          <w:szCs w:val="28"/>
        </w:rPr>
        <w:t>3</w:t>
      </w:r>
      <w:r w:rsidRPr="00DE57D1">
        <w:rPr>
          <w:sz w:val="28"/>
          <w:szCs w:val="28"/>
        </w:rPr>
        <w:t xml:space="preserve"> года в отдел контроля органов власти на рассмотрение поступило </w:t>
      </w:r>
      <w:r w:rsidR="00FA0CA1">
        <w:rPr>
          <w:sz w:val="28"/>
          <w:szCs w:val="28"/>
        </w:rPr>
        <w:t>45</w:t>
      </w:r>
      <w:r w:rsidR="00B56626" w:rsidRPr="00DE57D1">
        <w:rPr>
          <w:sz w:val="28"/>
          <w:szCs w:val="28"/>
        </w:rPr>
        <w:t xml:space="preserve"> заявлени</w:t>
      </w:r>
      <w:r w:rsidR="00FA0CA1">
        <w:rPr>
          <w:sz w:val="28"/>
          <w:szCs w:val="28"/>
        </w:rPr>
        <w:t>й</w:t>
      </w:r>
      <w:r w:rsidRPr="00DE57D1">
        <w:rPr>
          <w:sz w:val="28"/>
          <w:szCs w:val="28"/>
        </w:rPr>
        <w:t xml:space="preserve"> о даче согласия на предоставление государственной преференции, из них</w:t>
      </w:r>
      <w:r w:rsidR="00B56626" w:rsidRPr="00DE57D1">
        <w:rPr>
          <w:sz w:val="28"/>
          <w:szCs w:val="28"/>
        </w:rPr>
        <w:t>:</w:t>
      </w:r>
    </w:p>
    <w:p w:rsidR="005162E1" w:rsidRPr="00DE57D1" w:rsidRDefault="00FA0CA1" w:rsidP="005162E1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15</w:t>
      </w:r>
      <w:r w:rsidR="005162E1" w:rsidRPr="00DE57D1">
        <w:rPr>
          <w:szCs w:val="28"/>
        </w:rPr>
        <w:t xml:space="preserve"> заявлений - рассмотрено Санкт-Петербургским УФАС России;</w:t>
      </w:r>
    </w:p>
    <w:p w:rsidR="005162E1" w:rsidRPr="00DE57D1" w:rsidRDefault="00FA0CA1" w:rsidP="005162E1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30</w:t>
      </w:r>
      <w:r w:rsidR="005162E1" w:rsidRPr="00DE57D1">
        <w:rPr>
          <w:szCs w:val="28"/>
        </w:rPr>
        <w:t xml:space="preserve"> заявлени</w:t>
      </w:r>
      <w:r>
        <w:rPr>
          <w:szCs w:val="28"/>
        </w:rPr>
        <w:t>й</w:t>
      </w:r>
      <w:r w:rsidR="005162E1" w:rsidRPr="00DE57D1">
        <w:rPr>
          <w:szCs w:val="28"/>
        </w:rPr>
        <w:t xml:space="preserve"> направлено на рассмотрение по принадлежности в Центральный аппарат ФАС России;</w:t>
      </w:r>
    </w:p>
    <w:p w:rsidR="00B56626" w:rsidRPr="00DE57D1" w:rsidRDefault="00B56626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417781" w:rsidRPr="00DE57D1" w:rsidRDefault="00417781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>Преференция – это предоставление органами власти субъекта РФ отдельным хозяйствующим субъектам преимущества, которое обеспечивает им более выгодные условия деятельности на товарных рынках.</w:t>
      </w:r>
    </w:p>
    <w:p w:rsidR="00417781" w:rsidRPr="00DE57D1" w:rsidRDefault="00546CCF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 xml:space="preserve">В Санкт-Петербурге во всех случаях </w:t>
      </w:r>
      <w:r w:rsidR="00417781" w:rsidRPr="00DE57D1">
        <w:rPr>
          <w:sz w:val="28"/>
          <w:szCs w:val="28"/>
        </w:rPr>
        <w:t xml:space="preserve">в Санкт-Петербурге преференция </w:t>
      </w:r>
      <w:r w:rsidRPr="00DE57D1">
        <w:rPr>
          <w:sz w:val="28"/>
          <w:szCs w:val="28"/>
        </w:rPr>
        <w:t xml:space="preserve">испрашивается в форме </w:t>
      </w:r>
      <w:r w:rsidR="00417781" w:rsidRPr="00DE57D1">
        <w:rPr>
          <w:sz w:val="28"/>
          <w:szCs w:val="28"/>
        </w:rPr>
        <w:t>передач</w:t>
      </w:r>
      <w:r w:rsidRPr="00DE57D1">
        <w:rPr>
          <w:sz w:val="28"/>
          <w:szCs w:val="28"/>
        </w:rPr>
        <w:t>и</w:t>
      </w:r>
      <w:r w:rsidR="00417781" w:rsidRPr="00DE57D1">
        <w:rPr>
          <w:sz w:val="28"/>
          <w:szCs w:val="28"/>
        </w:rPr>
        <w:t xml:space="preserve"> государственного имущества в аренду</w:t>
      </w:r>
      <w:r w:rsidRPr="00DE57D1">
        <w:rPr>
          <w:sz w:val="28"/>
          <w:szCs w:val="28"/>
        </w:rPr>
        <w:t>/безвозмездное пользование</w:t>
      </w:r>
      <w:r w:rsidR="00417781" w:rsidRPr="00DE57D1">
        <w:rPr>
          <w:sz w:val="28"/>
          <w:szCs w:val="28"/>
        </w:rPr>
        <w:t xml:space="preserve"> без торгов.</w:t>
      </w:r>
    </w:p>
    <w:p w:rsidR="00546CCF" w:rsidRPr="00DE57D1" w:rsidRDefault="00546CCF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>Законом о защите конкуренции приведен исчерпывающий перечень целей, для реализации которых могут предоставляться преференции.</w:t>
      </w:r>
    </w:p>
    <w:p w:rsidR="00417781" w:rsidRPr="00DE57D1" w:rsidRDefault="00417781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546CCF" w:rsidRPr="00DE57D1" w:rsidRDefault="00546CCF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>По результатам рассмотрения заявлений приняты следующие решения:</w:t>
      </w:r>
    </w:p>
    <w:p w:rsidR="00205D87" w:rsidRPr="00DE57D1" w:rsidRDefault="00FA0CA1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05D87" w:rsidRPr="00DE57D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205D87" w:rsidRPr="00DE57D1">
        <w:rPr>
          <w:sz w:val="28"/>
          <w:szCs w:val="28"/>
        </w:rPr>
        <w:t xml:space="preserve"> о даче согласия на предоставление преференции в целях развития образования, науки, культуры, физкультуры, социального обеспечения, охраны здоровья</w:t>
      </w:r>
      <w:r w:rsidR="003C6924" w:rsidRPr="00DE57D1">
        <w:rPr>
          <w:sz w:val="28"/>
          <w:szCs w:val="28"/>
        </w:rPr>
        <w:t>,</w:t>
      </w:r>
      <w:r w:rsidR="003C6924" w:rsidRPr="00DE57D1">
        <w:rPr>
          <w:color w:val="000000"/>
          <w:sz w:val="28"/>
          <w:szCs w:val="28"/>
          <w:shd w:val="clear" w:color="auto" w:fill="FFFFFF"/>
        </w:rPr>
        <w:t xml:space="preserve"> </w:t>
      </w:r>
      <w:r w:rsidR="003C6924" w:rsidRPr="00DE57D1">
        <w:rPr>
          <w:sz w:val="28"/>
          <w:szCs w:val="28"/>
        </w:rPr>
        <w:t>обеспечения обороноспособности страны и безопасности государства</w:t>
      </w:r>
      <w:r w:rsidR="00205D87" w:rsidRPr="00DE57D1">
        <w:rPr>
          <w:sz w:val="28"/>
          <w:szCs w:val="28"/>
        </w:rPr>
        <w:t>. Во всех случаях дачи согласия на предоставление преференции вводятся ограничения по срокам и целям преференции, также устанавливается запрет на передачу прав третьим лицам.</w:t>
      </w:r>
    </w:p>
    <w:p w:rsidR="00FA0CA1" w:rsidRDefault="00FA0CA1" w:rsidP="00FA0CA1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решения, что испрашиваемые действия не являются преференцией;</w:t>
      </w:r>
    </w:p>
    <w:p w:rsidR="00FA0CA1" w:rsidRDefault="00FA0CA1" w:rsidP="00FA0CA1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 заявлений находятся в стадии рассмотрения</w:t>
      </w:r>
    </w:p>
    <w:p w:rsidR="00D72299" w:rsidRDefault="00FA0CA1" w:rsidP="00FA0CA1">
      <w:pPr>
        <w:pStyle w:val="afd"/>
        <w:widowControl w:val="0"/>
        <w:spacing w:before="0" w:beforeAutospacing="0"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DE57D1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DE57D1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 xml:space="preserve">в предоставлении преференции </w:t>
      </w:r>
      <w:r w:rsidRPr="00DE57D1">
        <w:rPr>
          <w:sz w:val="28"/>
          <w:szCs w:val="28"/>
        </w:rPr>
        <w:t xml:space="preserve">в связи с тем, что </w:t>
      </w:r>
      <w:r w:rsidRPr="00DE57D1">
        <w:rPr>
          <w:bCs/>
          <w:sz w:val="28"/>
          <w:szCs w:val="28"/>
        </w:rPr>
        <w:t xml:space="preserve">преференция не соответствует целям, указанным в части 1 статьи 19 Закона о защите </w:t>
      </w:r>
      <w:proofErr w:type="gramStart"/>
      <w:r w:rsidRPr="00DE57D1">
        <w:rPr>
          <w:bCs/>
          <w:sz w:val="28"/>
          <w:szCs w:val="28"/>
        </w:rPr>
        <w:t>конкуренции и её предоставление</w:t>
      </w:r>
      <w:proofErr w:type="gramEnd"/>
      <w:r w:rsidRPr="00DE57D1">
        <w:rPr>
          <w:bCs/>
          <w:sz w:val="28"/>
          <w:szCs w:val="28"/>
        </w:rPr>
        <w:t xml:space="preserve"> приведёт к недопущению конкуренции за право владения/пользования указанным государственным имуществом</w:t>
      </w:r>
      <w:r w:rsidR="00D72299">
        <w:rPr>
          <w:bCs/>
          <w:sz w:val="28"/>
          <w:szCs w:val="28"/>
        </w:rPr>
        <w:t xml:space="preserve"> не принимались.</w:t>
      </w:r>
    </w:p>
    <w:p w:rsidR="00733F02" w:rsidRPr="00DE57D1" w:rsidRDefault="00733F02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 xml:space="preserve">Федеральная антимонопольная служба </w:t>
      </w:r>
      <w:r w:rsidR="00D72299">
        <w:rPr>
          <w:sz w:val="28"/>
          <w:szCs w:val="28"/>
        </w:rPr>
        <w:t>продолжает</w:t>
      </w:r>
      <w:r w:rsidRPr="00DE57D1">
        <w:rPr>
          <w:sz w:val="28"/>
          <w:szCs w:val="28"/>
        </w:rPr>
        <w:t xml:space="preserve"> контроль за </w:t>
      </w:r>
      <w:r w:rsidR="00205D87" w:rsidRPr="00DE57D1">
        <w:rPr>
          <w:sz w:val="28"/>
          <w:szCs w:val="28"/>
        </w:rPr>
        <w:t>предоставлением преференций</w:t>
      </w:r>
      <w:r w:rsidRPr="00DE57D1">
        <w:rPr>
          <w:sz w:val="28"/>
          <w:szCs w:val="28"/>
        </w:rPr>
        <w:t xml:space="preserve">, </w:t>
      </w:r>
      <w:r w:rsidR="00205D87" w:rsidRPr="00DE57D1">
        <w:rPr>
          <w:sz w:val="28"/>
          <w:szCs w:val="28"/>
        </w:rPr>
        <w:t xml:space="preserve">в связи с чем </w:t>
      </w:r>
      <w:r w:rsidRPr="00DE57D1">
        <w:rPr>
          <w:sz w:val="28"/>
          <w:szCs w:val="28"/>
        </w:rPr>
        <w:t>отдельные преференции рассматривает сама. К ним относятся:</w:t>
      </w:r>
    </w:p>
    <w:p w:rsidR="00733F02" w:rsidRPr="00DE57D1" w:rsidRDefault="00733F02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>все преференции федерального органа государственной власти;</w:t>
      </w:r>
    </w:p>
    <w:p w:rsidR="00733F02" w:rsidRPr="00DE57D1" w:rsidRDefault="00733F02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 xml:space="preserve">преференции в отношении недвижимого имущества суммарно площадью более 500 </w:t>
      </w:r>
      <w:proofErr w:type="spellStart"/>
      <w:r w:rsidRPr="00DE57D1">
        <w:rPr>
          <w:sz w:val="28"/>
          <w:szCs w:val="28"/>
        </w:rPr>
        <w:t>кв.м</w:t>
      </w:r>
      <w:proofErr w:type="spellEnd"/>
      <w:r w:rsidRPr="00DE57D1">
        <w:rPr>
          <w:sz w:val="28"/>
          <w:szCs w:val="28"/>
        </w:rPr>
        <w:t>;</w:t>
      </w:r>
    </w:p>
    <w:p w:rsidR="00733F02" w:rsidRPr="00DE57D1" w:rsidRDefault="00733F02">
      <w:pPr>
        <w:pStyle w:val="afd"/>
        <w:spacing w:before="0" w:beforeAutospacing="0" w:after="0"/>
        <w:ind w:firstLine="720"/>
        <w:jc w:val="both"/>
        <w:rPr>
          <w:sz w:val="28"/>
          <w:szCs w:val="28"/>
        </w:rPr>
      </w:pPr>
      <w:r w:rsidRPr="00DE57D1">
        <w:rPr>
          <w:sz w:val="28"/>
          <w:szCs w:val="28"/>
        </w:rPr>
        <w:t xml:space="preserve">преференции в отношении недвижимого имущества, отнесенного к объектам культурного наследия народов Российской Федерации общей площадью 100 </w:t>
      </w:r>
      <w:proofErr w:type="spellStart"/>
      <w:r w:rsidRPr="00DE57D1">
        <w:rPr>
          <w:sz w:val="28"/>
          <w:szCs w:val="28"/>
        </w:rPr>
        <w:t>кв.м</w:t>
      </w:r>
      <w:proofErr w:type="spellEnd"/>
      <w:r w:rsidRPr="00DE57D1">
        <w:rPr>
          <w:sz w:val="28"/>
          <w:szCs w:val="28"/>
        </w:rPr>
        <w:t xml:space="preserve"> и более.</w:t>
      </w:r>
    </w:p>
    <w:p w:rsidR="00686499" w:rsidRPr="00DE57D1" w:rsidRDefault="00686499" w:rsidP="0068649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D5F0D">
        <w:rPr>
          <w:szCs w:val="28"/>
        </w:rPr>
        <w:t xml:space="preserve">Следует отметить, что </w:t>
      </w:r>
      <w:r w:rsidR="00D72299">
        <w:rPr>
          <w:szCs w:val="28"/>
        </w:rPr>
        <w:t xml:space="preserve">действие статьи 15.2 </w:t>
      </w:r>
      <w:r w:rsidRPr="006D5F0D">
        <w:rPr>
          <w:szCs w:val="28"/>
        </w:rPr>
        <w:t>Федеральн</w:t>
      </w:r>
      <w:r w:rsidR="00D72299">
        <w:rPr>
          <w:szCs w:val="28"/>
        </w:rPr>
        <w:t>ого</w:t>
      </w:r>
      <w:r w:rsidRPr="006D5F0D">
        <w:rPr>
          <w:szCs w:val="28"/>
        </w:rPr>
        <w:t xml:space="preserve"> </w:t>
      </w:r>
      <w:hyperlink r:id="rId7" w:history="1">
        <w:r w:rsidRPr="006D5F0D">
          <w:rPr>
            <w:szCs w:val="28"/>
          </w:rPr>
          <w:t>закон</w:t>
        </w:r>
      </w:hyperlink>
      <w:r w:rsidR="00D72299">
        <w:rPr>
          <w:szCs w:val="28"/>
        </w:rPr>
        <w:t>а</w:t>
      </w:r>
      <w:r w:rsidRPr="006D5F0D">
        <w:rPr>
          <w:szCs w:val="28"/>
        </w:rPr>
        <w:t xml:space="preserve"> от 08.03.2022 № 46-ФЗ «О внесении изменений в отдельные законодательные акты Российской Федерации», устанавливающей уведомительный порядок предоставления преференций в целях, предусмотренных </w:t>
      </w:r>
      <w:hyperlink r:id="rId8" w:history="1">
        <w:r w:rsidRPr="006D5F0D">
          <w:rPr>
            <w:szCs w:val="28"/>
          </w:rPr>
          <w:t>п. 8</w:t>
        </w:r>
      </w:hyperlink>
      <w:r w:rsidRPr="006D5F0D">
        <w:rPr>
          <w:szCs w:val="28"/>
        </w:rPr>
        <w:t xml:space="preserve"> (обеспечения обороноспособности страны и безопасности государства), п. </w:t>
      </w:r>
      <w:hyperlink r:id="rId9" w:history="1">
        <w:r w:rsidRPr="006D5F0D">
          <w:rPr>
            <w:szCs w:val="28"/>
          </w:rPr>
          <w:t>10</w:t>
        </w:r>
      </w:hyperlink>
      <w:r w:rsidRPr="006D5F0D">
        <w:rPr>
          <w:szCs w:val="28"/>
        </w:rPr>
        <w:t xml:space="preserve"> (социального обеспечения населения), п. </w:t>
      </w:r>
      <w:hyperlink r:id="rId10" w:history="1">
        <w:r w:rsidRPr="006D5F0D">
          <w:rPr>
            <w:szCs w:val="28"/>
          </w:rPr>
          <w:t>13 (</w:t>
        </w:r>
        <w:hyperlink r:id="rId11" w:history="1">
          <w:r w:rsidRPr="006D5F0D">
            <w:rPr>
              <w:szCs w:val="28"/>
            </w:rPr>
            <w:t>поддержки</w:t>
          </w:r>
        </w:hyperlink>
        <w:r w:rsidRPr="006D5F0D">
          <w:rPr>
            <w:szCs w:val="28"/>
          </w:rPr>
          <w:t xml:space="preserve"> субъектов малого и среднего предпринимательства) части 1 статьи 19</w:t>
        </w:r>
      </w:hyperlink>
      <w:r w:rsidRPr="006D5F0D">
        <w:rPr>
          <w:szCs w:val="28"/>
        </w:rPr>
        <w:t xml:space="preserve"> Федерального закона от 26 июля 2006 года № 135-ФЗ «О защите конкуренции»</w:t>
      </w:r>
      <w:r w:rsidR="00D72299">
        <w:rPr>
          <w:szCs w:val="28"/>
        </w:rPr>
        <w:t xml:space="preserve"> продлено на 2023 год</w:t>
      </w:r>
      <w:r w:rsidRPr="006D5F0D">
        <w:rPr>
          <w:szCs w:val="28"/>
        </w:rPr>
        <w:t>.</w:t>
      </w:r>
    </w:p>
    <w:p w:rsidR="001867C1" w:rsidRPr="00DE57D1" w:rsidRDefault="001867C1">
      <w:pPr>
        <w:pStyle w:val="afd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sectPr w:rsidR="001867C1" w:rsidRPr="00DE57D1" w:rsidSect="00552269">
      <w:headerReference w:type="even" r:id="rId12"/>
      <w:headerReference w:type="default" r:id="rId13"/>
      <w:footerReference w:type="even" r:id="rId14"/>
      <w:pgSz w:w="11906" w:h="16838" w:code="9"/>
      <w:pgMar w:top="851" w:right="851" w:bottom="1134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CA" w:rsidRDefault="001A1FCA">
      <w:r>
        <w:separator/>
      </w:r>
    </w:p>
  </w:endnote>
  <w:endnote w:type="continuationSeparator" w:id="0">
    <w:p w:rsidR="001A1FCA" w:rsidRDefault="001A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CA" w:rsidRDefault="001A1FCA" w:rsidP="00CE193A">
    <w:pPr>
      <w:pStyle w:val="af1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1A1FCA" w:rsidRDefault="001A1FCA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CA" w:rsidRDefault="001A1FCA">
      <w:r>
        <w:separator/>
      </w:r>
    </w:p>
  </w:footnote>
  <w:footnote w:type="continuationSeparator" w:id="0">
    <w:p w:rsidR="001A1FCA" w:rsidRDefault="001A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CA" w:rsidRDefault="001A1FCA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1A1FCA" w:rsidRDefault="001A1F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CA" w:rsidRPr="00A02FF1" w:rsidRDefault="001A1FCA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D72299">
      <w:rPr>
        <w:noProof/>
        <w:sz w:val="20"/>
      </w:rPr>
      <w:t>3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FE3740"/>
    <w:multiLevelType w:val="multilevel"/>
    <w:tmpl w:val="9ABC95B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C6B5A7C"/>
    <w:multiLevelType w:val="multilevel"/>
    <w:tmpl w:val="9F46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45539A"/>
    <w:multiLevelType w:val="hybridMultilevel"/>
    <w:tmpl w:val="12107670"/>
    <w:lvl w:ilvl="0" w:tplc="6B84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7B5A13"/>
    <w:multiLevelType w:val="multilevel"/>
    <w:tmpl w:val="8998F29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528634BF"/>
    <w:multiLevelType w:val="hybridMultilevel"/>
    <w:tmpl w:val="5C9AD778"/>
    <w:lvl w:ilvl="0" w:tplc="BFE66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83BCF"/>
    <w:multiLevelType w:val="hybridMultilevel"/>
    <w:tmpl w:val="A802F566"/>
    <w:lvl w:ilvl="0" w:tplc="DEC4A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8D6593"/>
    <w:multiLevelType w:val="multilevel"/>
    <w:tmpl w:val="07AC8A0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6525033"/>
    <w:multiLevelType w:val="multilevel"/>
    <w:tmpl w:val="11A085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1D865BE"/>
    <w:multiLevelType w:val="hybridMultilevel"/>
    <w:tmpl w:val="34446E34"/>
    <w:lvl w:ilvl="0" w:tplc="70167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1"/>
  </w:num>
  <w:num w:numId="35">
    <w:abstractNumId w:val="11"/>
  </w:num>
  <w:num w:numId="36">
    <w:abstractNumId w:val="3"/>
  </w:num>
  <w:num w:numId="37">
    <w:abstractNumId w:val="6"/>
  </w:num>
  <w:num w:numId="38">
    <w:abstractNumId w:val="9"/>
  </w:num>
  <w:num w:numId="39">
    <w:abstractNumId w:val="4"/>
  </w:num>
  <w:num w:numId="40">
    <w:abstractNumId w:val="10"/>
  </w:num>
  <w:num w:numId="41">
    <w:abstractNumId w:val="12"/>
  </w:num>
  <w:num w:numId="42">
    <w:abstractNumId w:val="7"/>
  </w:num>
  <w:num w:numId="43">
    <w:abstractNumId w:val="8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52"/>
    <w:rsid w:val="00000A68"/>
    <w:rsid w:val="00000D2B"/>
    <w:rsid w:val="00000F02"/>
    <w:rsid w:val="00010F37"/>
    <w:rsid w:val="0001308E"/>
    <w:rsid w:val="00016502"/>
    <w:rsid w:val="00020633"/>
    <w:rsid w:val="00027FE2"/>
    <w:rsid w:val="000328FB"/>
    <w:rsid w:val="00033BF7"/>
    <w:rsid w:val="00043BE2"/>
    <w:rsid w:val="00047BD9"/>
    <w:rsid w:val="00050F6C"/>
    <w:rsid w:val="00056A25"/>
    <w:rsid w:val="00057F83"/>
    <w:rsid w:val="00061137"/>
    <w:rsid w:val="00062466"/>
    <w:rsid w:val="00062B2E"/>
    <w:rsid w:val="00066634"/>
    <w:rsid w:val="00070486"/>
    <w:rsid w:val="00073023"/>
    <w:rsid w:val="0007359A"/>
    <w:rsid w:val="00077069"/>
    <w:rsid w:val="00084F23"/>
    <w:rsid w:val="000875B7"/>
    <w:rsid w:val="00091712"/>
    <w:rsid w:val="00096A24"/>
    <w:rsid w:val="000B0E22"/>
    <w:rsid w:val="000B2037"/>
    <w:rsid w:val="000C11F7"/>
    <w:rsid w:val="000C2529"/>
    <w:rsid w:val="000C5485"/>
    <w:rsid w:val="000C64B3"/>
    <w:rsid w:val="000D09E3"/>
    <w:rsid w:val="000D10CE"/>
    <w:rsid w:val="000D395F"/>
    <w:rsid w:val="000D6403"/>
    <w:rsid w:val="000D6B74"/>
    <w:rsid w:val="000D70C4"/>
    <w:rsid w:val="000E0967"/>
    <w:rsid w:val="000E0A2A"/>
    <w:rsid w:val="000E30E4"/>
    <w:rsid w:val="000E39C4"/>
    <w:rsid w:val="000F38E3"/>
    <w:rsid w:val="000F7C62"/>
    <w:rsid w:val="001048CF"/>
    <w:rsid w:val="001063F2"/>
    <w:rsid w:val="00116509"/>
    <w:rsid w:val="00117982"/>
    <w:rsid w:val="00122A74"/>
    <w:rsid w:val="00127A11"/>
    <w:rsid w:val="001512C9"/>
    <w:rsid w:val="001518DB"/>
    <w:rsid w:val="0015239E"/>
    <w:rsid w:val="00157CB4"/>
    <w:rsid w:val="00162579"/>
    <w:rsid w:val="00162DAD"/>
    <w:rsid w:val="00163661"/>
    <w:rsid w:val="00163C9F"/>
    <w:rsid w:val="001652B2"/>
    <w:rsid w:val="001815A8"/>
    <w:rsid w:val="0018426C"/>
    <w:rsid w:val="001867C1"/>
    <w:rsid w:val="00192560"/>
    <w:rsid w:val="00194041"/>
    <w:rsid w:val="001960CA"/>
    <w:rsid w:val="001A1232"/>
    <w:rsid w:val="001A1320"/>
    <w:rsid w:val="001A1FCA"/>
    <w:rsid w:val="001A278C"/>
    <w:rsid w:val="001A4A44"/>
    <w:rsid w:val="001B0A66"/>
    <w:rsid w:val="001B1E50"/>
    <w:rsid w:val="001B5C79"/>
    <w:rsid w:val="001B75DD"/>
    <w:rsid w:val="001C15E2"/>
    <w:rsid w:val="001C1AC8"/>
    <w:rsid w:val="001C3AEC"/>
    <w:rsid w:val="001D230F"/>
    <w:rsid w:val="001D6BC4"/>
    <w:rsid w:val="001E29CB"/>
    <w:rsid w:val="001E355D"/>
    <w:rsid w:val="001F2043"/>
    <w:rsid w:val="001F7E08"/>
    <w:rsid w:val="00201FA3"/>
    <w:rsid w:val="0020231D"/>
    <w:rsid w:val="00204A09"/>
    <w:rsid w:val="00205BA3"/>
    <w:rsid w:val="00205BDF"/>
    <w:rsid w:val="00205D87"/>
    <w:rsid w:val="00206A34"/>
    <w:rsid w:val="002126BE"/>
    <w:rsid w:val="00212BC8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53A5"/>
    <w:rsid w:val="00255887"/>
    <w:rsid w:val="00256597"/>
    <w:rsid w:val="002642C4"/>
    <w:rsid w:val="0026628B"/>
    <w:rsid w:val="00271C48"/>
    <w:rsid w:val="00275530"/>
    <w:rsid w:val="0027601C"/>
    <w:rsid w:val="002800E6"/>
    <w:rsid w:val="00284343"/>
    <w:rsid w:val="002915B2"/>
    <w:rsid w:val="002976E9"/>
    <w:rsid w:val="002A106A"/>
    <w:rsid w:val="002A2FAF"/>
    <w:rsid w:val="002A4F66"/>
    <w:rsid w:val="002B2F20"/>
    <w:rsid w:val="002B78CB"/>
    <w:rsid w:val="002C4FAC"/>
    <w:rsid w:val="002C661D"/>
    <w:rsid w:val="002D30B7"/>
    <w:rsid w:val="002E556C"/>
    <w:rsid w:val="002F1A1C"/>
    <w:rsid w:val="002F2320"/>
    <w:rsid w:val="002F586B"/>
    <w:rsid w:val="0030115C"/>
    <w:rsid w:val="0030434D"/>
    <w:rsid w:val="003211C7"/>
    <w:rsid w:val="00323B55"/>
    <w:rsid w:val="00331017"/>
    <w:rsid w:val="00334DBC"/>
    <w:rsid w:val="00335379"/>
    <w:rsid w:val="003455C3"/>
    <w:rsid w:val="00355818"/>
    <w:rsid w:val="00364B00"/>
    <w:rsid w:val="003711A4"/>
    <w:rsid w:val="0037144E"/>
    <w:rsid w:val="00373680"/>
    <w:rsid w:val="00377919"/>
    <w:rsid w:val="0038075F"/>
    <w:rsid w:val="00380AC6"/>
    <w:rsid w:val="003813CA"/>
    <w:rsid w:val="00381C16"/>
    <w:rsid w:val="00384560"/>
    <w:rsid w:val="0038591B"/>
    <w:rsid w:val="00395EB0"/>
    <w:rsid w:val="00396A5C"/>
    <w:rsid w:val="003A358E"/>
    <w:rsid w:val="003C22FD"/>
    <w:rsid w:val="003C4A9F"/>
    <w:rsid w:val="003C6924"/>
    <w:rsid w:val="003D194D"/>
    <w:rsid w:val="003D1DB2"/>
    <w:rsid w:val="003D2EAE"/>
    <w:rsid w:val="003D6C32"/>
    <w:rsid w:val="003E3357"/>
    <w:rsid w:val="003E68B0"/>
    <w:rsid w:val="003E69C8"/>
    <w:rsid w:val="003E6FB1"/>
    <w:rsid w:val="003F2E38"/>
    <w:rsid w:val="003F4E8A"/>
    <w:rsid w:val="003F55DC"/>
    <w:rsid w:val="003F7AAA"/>
    <w:rsid w:val="0040025A"/>
    <w:rsid w:val="00403EC8"/>
    <w:rsid w:val="00417436"/>
    <w:rsid w:val="00417781"/>
    <w:rsid w:val="00422F09"/>
    <w:rsid w:val="00423C99"/>
    <w:rsid w:val="004305B1"/>
    <w:rsid w:val="00434A75"/>
    <w:rsid w:val="00436235"/>
    <w:rsid w:val="0043740C"/>
    <w:rsid w:val="00450939"/>
    <w:rsid w:val="0045775E"/>
    <w:rsid w:val="004668AE"/>
    <w:rsid w:val="0047076B"/>
    <w:rsid w:val="00475F5C"/>
    <w:rsid w:val="00476724"/>
    <w:rsid w:val="00480233"/>
    <w:rsid w:val="0048063D"/>
    <w:rsid w:val="004845DA"/>
    <w:rsid w:val="00487AD1"/>
    <w:rsid w:val="0049059F"/>
    <w:rsid w:val="004954D1"/>
    <w:rsid w:val="004960FC"/>
    <w:rsid w:val="00497FD3"/>
    <w:rsid w:val="004A28AB"/>
    <w:rsid w:val="004A2B6B"/>
    <w:rsid w:val="004A32ED"/>
    <w:rsid w:val="004B0876"/>
    <w:rsid w:val="004B0F3D"/>
    <w:rsid w:val="004B4659"/>
    <w:rsid w:val="004B54AF"/>
    <w:rsid w:val="004C20A6"/>
    <w:rsid w:val="004C38A7"/>
    <w:rsid w:val="004C7830"/>
    <w:rsid w:val="004D50F9"/>
    <w:rsid w:val="004D7BCF"/>
    <w:rsid w:val="004F0BE2"/>
    <w:rsid w:val="004F4A4B"/>
    <w:rsid w:val="004F7E35"/>
    <w:rsid w:val="005021ED"/>
    <w:rsid w:val="00503562"/>
    <w:rsid w:val="005045DC"/>
    <w:rsid w:val="00506DBB"/>
    <w:rsid w:val="00507C60"/>
    <w:rsid w:val="005117F7"/>
    <w:rsid w:val="00513592"/>
    <w:rsid w:val="00514FFC"/>
    <w:rsid w:val="0051543C"/>
    <w:rsid w:val="005162E1"/>
    <w:rsid w:val="00521E0C"/>
    <w:rsid w:val="005357A7"/>
    <w:rsid w:val="00536E25"/>
    <w:rsid w:val="005416C7"/>
    <w:rsid w:val="0054243A"/>
    <w:rsid w:val="00546CCF"/>
    <w:rsid w:val="0055004F"/>
    <w:rsid w:val="005502E3"/>
    <w:rsid w:val="00552269"/>
    <w:rsid w:val="005525C8"/>
    <w:rsid w:val="00553BAB"/>
    <w:rsid w:val="005621FF"/>
    <w:rsid w:val="00564C1E"/>
    <w:rsid w:val="00565F4D"/>
    <w:rsid w:val="0056724E"/>
    <w:rsid w:val="00571297"/>
    <w:rsid w:val="00571EAF"/>
    <w:rsid w:val="0057369B"/>
    <w:rsid w:val="00577EBA"/>
    <w:rsid w:val="00587E30"/>
    <w:rsid w:val="00597D62"/>
    <w:rsid w:val="005A3A6D"/>
    <w:rsid w:val="005B24FB"/>
    <w:rsid w:val="005B441F"/>
    <w:rsid w:val="005B4ABC"/>
    <w:rsid w:val="005C0902"/>
    <w:rsid w:val="005C2A2F"/>
    <w:rsid w:val="005E147A"/>
    <w:rsid w:val="005F111F"/>
    <w:rsid w:val="00603806"/>
    <w:rsid w:val="00622D39"/>
    <w:rsid w:val="0064437F"/>
    <w:rsid w:val="006473EE"/>
    <w:rsid w:val="00652BBB"/>
    <w:rsid w:val="00666527"/>
    <w:rsid w:val="006805E9"/>
    <w:rsid w:val="006808A9"/>
    <w:rsid w:val="00686499"/>
    <w:rsid w:val="006945FD"/>
    <w:rsid w:val="00695BE8"/>
    <w:rsid w:val="006A4EB8"/>
    <w:rsid w:val="006A62C8"/>
    <w:rsid w:val="006B5AF1"/>
    <w:rsid w:val="006C65D5"/>
    <w:rsid w:val="006D09B7"/>
    <w:rsid w:val="006D1460"/>
    <w:rsid w:val="006D5F0D"/>
    <w:rsid w:val="006E3CAA"/>
    <w:rsid w:val="006E61F2"/>
    <w:rsid w:val="006F1607"/>
    <w:rsid w:val="006F6966"/>
    <w:rsid w:val="00704353"/>
    <w:rsid w:val="0071361A"/>
    <w:rsid w:val="00714EA5"/>
    <w:rsid w:val="00716DA6"/>
    <w:rsid w:val="00717E72"/>
    <w:rsid w:val="007228D6"/>
    <w:rsid w:val="00723A79"/>
    <w:rsid w:val="00725010"/>
    <w:rsid w:val="007253C4"/>
    <w:rsid w:val="00727AE7"/>
    <w:rsid w:val="00730735"/>
    <w:rsid w:val="00732888"/>
    <w:rsid w:val="0073296E"/>
    <w:rsid w:val="00732DDC"/>
    <w:rsid w:val="00733F02"/>
    <w:rsid w:val="007348A8"/>
    <w:rsid w:val="007350F6"/>
    <w:rsid w:val="007440BB"/>
    <w:rsid w:val="00754C4D"/>
    <w:rsid w:val="007568F2"/>
    <w:rsid w:val="00756F8A"/>
    <w:rsid w:val="00760DA9"/>
    <w:rsid w:val="00775D9C"/>
    <w:rsid w:val="007819A9"/>
    <w:rsid w:val="00781C6A"/>
    <w:rsid w:val="00787EFE"/>
    <w:rsid w:val="007A0AFD"/>
    <w:rsid w:val="007A2A88"/>
    <w:rsid w:val="007B0C4F"/>
    <w:rsid w:val="007B1AE8"/>
    <w:rsid w:val="007C34E5"/>
    <w:rsid w:val="007E3EB4"/>
    <w:rsid w:val="007E51FE"/>
    <w:rsid w:val="007F0622"/>
    <w:rsid w:val="007F458A"/>
    <w:rsid w:val="00803C31"/>
    <w:rsid w:val="00803F9C"/>
    <w:rsid w:val="00805FED"/>
    <w:rsid w:val="008066DD"/>
    <w:rsid w:val="00807521"/>
    <w:rsid w:val="00811471"/>
    <w:rsid w:val="008117E9"/>
    <w:rsid w:val="00813368"/>
    <w:rsid w:val="00813F1F"/>
    <w:rsid w:val="00816189"/>
    <w:rsid w:val="008264F6"/>
    <w:rsid w:val="00827A8F"/>
    <w:rsid w:val="00833073"/>
    <w:rsid w:val="00835978"/>
    <w:rsid w:val="008363A2"/>
    <w:rsid w:val="0084461A"/>
    <w:rsid w:val="00846C1E"/>
    <w:rsid w:val="00851D4F"/>
    <w:rsid w:val="00853F8D"/>
    <w:rsid w:val="008639EC"/>
    <w:rsid w:val="00876082"/>
    <w:rsid w:val="00876940"/>
    <w:rsid w:val="00883530"/>
    <w:rsid w:val="00885F7D"/>
    <w:rsid w:val="0089026F"/>
    <w:rsid w:val="0089155D"/>
    <w:rsid w:val="00895F20"/>
    <w:rsid w:val="008968AD"/>
    <w:rsid w:val="008A532D"/>
    <w:rsid w:val="008B023E"/>
    <w:rsid w:val="008B6783"/>
    <w:rsid w:val="008C34A1"/>
    <w:rsid w:val="008D01C6"/>
    <w:rsid w:val="008D2A8D"/>
    <w:rsid w:val="008D45D6"/>
    <w:rsid w:val="008E0AC3"/>
    <w:rsid w:val="008E4C90"/>
    <w:rsid w:val="008E6403"/>
    <w:rsid w:val="008E6A07"/>
    <w:rsid w:val="008E74AE"/>
    <w:rsid w:val="008F10F3"/>
    <w:rsid w:val="008F2420"/>
    <w:rsid w:val="008F3C5B"/>
    <w:rsid w:val="008F3C69"/>
    <w:rsid w:val="008F5395"/>
    <w:rsid w:val="00900479"/>
    <w:rsid w:val="00900C87"/>
    <w:rsid w:val="00903B93"/>
    <w:rsid w:val="00904129"/>
    <w:rsid w:val="009041C0"/>
    <w:rsid w:val="0090663A"/>
    <w:rsid w:val="009073E4"/>
    <w:rsid w:val="00913C6B"/>
    <w:rsid w:val="009160AF"/>
    <w:rsid w:val="00926A44"/>
    <w:rsid w:val="00926CDC"/>
    <w:rsid w:val="00927355"/>
    <w:rsid w:val="0092756A"/>
    <w:rsid w:val="00930741"/>
    <w:rsid w:val="00930B7B"/>
    <w:rsid w:val="00931891"/>
    <w:rsid w:val="00937C82"/>
    <w:rsid w:val="00940AF4"/>
    <w:rsid w:val="00941475"/>
    <w:rsid w:val="00946EBC"/>
    <w:rsid w:val="0095173F"/>
    <w:rsid w:val="00956F52"/>
    <w:rsid w:val="00970BD0"/>
    <w:rsid w:val="00974B9F"/>
    <w:rsid w:val="00977203"/>
    <w:rsid w:val="00986F3B"/>
    <w:rsid w:val="0099297C"/>
    <w:rsid w:val="0099376D"/>
    <w:rsid w:val="009A2412"/>
    <w:rsid w:val="009A35F4"/>
    <w:rsid w:val="009A3758"/>
    <w:rsid w:val="009A6010"/>
    <w:rsid w:val="009A7515"/>
    <w:rsid w:val="009B7D13"/>
    <w:rsid w:val="009C3379"/>
    <w:rsid w:val="009C4DAF"/>
    <w:rsid w:val="009C56C1"/>
    <w:rsid w:val="009D149C"/>
    <w:rsid w:val="009D18A0"/>
    <w:rsid w:val="009E13C4"/>
    <w:rsid w:val="009E2026"/>
    <w:rsid w:val="009E3BF7"/>
    <w:rsid w:val="009E565C"/>
    <w:rsid w:val="009E5CB2"/>
    <w:rsid w:val="009F0FFB"/>
    <w:rsid w:val="009F3659"/>
    <w:rsid w:val="009F4651"/>
    <w:rsid w:val="00A02FF1"/>
    <w:rsid w:val="00A07E6C"/>
    <w:rsid w:val="00A13949"/>
    <w:rsid w:val="00A253EF"/>
    <w:rsid w:val="00A41AA1"/>
    <w:rsid w:val="00A546FE"/>
    <w:rsid w:val="00A55997"/>
    <w:rsid w:val="00A6108B"/>
    <w:rsid w:val="00A62F71"/>
    <w:rsid w:val="00A63766"/>
    <w:rsid w:val="00A63EA6"/>
    <w:rsid w:val="00A66D54"/>
    <w:rsid w:val="00A707DD"/>
    <w:rsid w:val="00A74066"/>
    <w:rsid w:val="00A77A50"/>
    <w:rsid w:val="00A93CF3"/>
    <w:rsid w:val="00AA3263"/>
    <w:rsid w:val="00AB4A73"/>
    <w:rsid w:val="00AB623F"/>
    <w:rsid w:val="00AB6B6B"/>
    <w:rsid w:val="00AC2761"/>
    <w:rsid w:val="00AC62AC"/>
    <w:rsid w:val="00AC66F0"/>
    <w:rsid w:val="00AC7363"/>
    <w:rsid w:val="00AD58D5"/>
    <w:rsid w:val="00AD7952"/>
    <w:rsid w:val="00AD79C0"/>
    <w:rsid w:val="00AE30AD"/>
    <w:rsid w:val="00AE610E"/>
    <w:rsid w:val="00AE74D3"/>
    <w:rsid w:val="00AE7A18"/>
    <w:rsid w:val="00AF252F"/>
    <w:rsid w:val="00B0116B"/>
    <w:rsid w:val="00B02BCC"/>
    <w:rsid w:val="00B03DE4"/>
    <w:rsid w:val="00B05750"/>
    <w:rsid w:val="00B1204F"/>
    <w:rsid w:val="00B131CE"/>
    <w:rsid w:val="00B2324F"/>
    <w:rsid w:val="00B273E8"/>
    <w:rsid w:val="00B2747C"/>
    <w:rsid w:val="00B3251F"/>
    <w:rsid w:val="00B32D11"/>
    <w:rsid w:val="00B35323"/>
    <w:rsid w:val="00B40590"/>
    <w:rsid w:val="00B40C04"/>
    <w:rsid w:val="00B41ECB"/>
    <w:rsid w:val="00B43D82"/>
    <w:rsid w:val="00B50C16"/>
    <w:rsid w:val="00B519BB"/>
    <w:rsid w:val="00B56626"/>
    <w:rsid w:val="00B6591B"/>
    <w:rsid w:val="00B7018A"/>
    <w:rsid w:val="00B745EB"/>
    <w:rsid w:val="00B754B4"/>
    <w:rsid w:val="00B80E2E"/>
    <w:rsid w:val="00B83220"/>
    <w:rsid w:val="00B84EB3"/>
    <w:rsid w:val="00B85179"/>
    <w:rsid w:val="00B86327"/>
    <w:rsid w:val="00B86896"/>
    <w:rsid w:val="00B8708A"/>
    <w:rsid w:val="00B933D0"/>
    <w:rsid w:val="00B9375F"/>
    <w:rsid w:val="00BA2DD9"/>
    <w:rsid w:val="00BB0DAD"/>
    <w:rsid w:val="00BB7223"/>
    <w:rsid w:val="00BC03D8"/>
    <w:rsid w:val="00BC04B0"/>
    <w:rsid w:val="00BC07B4"/>
    <w:rsid w:val="00BC09B6"/>
    <w:rsid w:val="00BC0EC6"/>
    <w:rsid w:val="00BC77D6"/>
    <w:rsid w:val="00BD2F84"/>
    <w:rsid w:val="00BD3271"/>
    <w:rsid w:val="00BD6355"/>
    <w:rsid w:val="00BD6BFF"/>
    <w:rsid w:val="00BE0AB9"/>
    <w:rsid w:val="00BE0C05"/>
    <w:rsid w:val="00BE170C"/>
    <w:rsid w:val="00BE21B5"/>
    <w:rsid w:val="00BE26D8"/>
    <w:rsid w:val="00BE2E4A"/>
    <w:rsid w:val="00BE3228"/>
    <w:rsid w:val="00BE594A"/>
    <w:rsid w:val="00BF0EC9"/>
    <w:rsid w:val="00C00CBF"/>
    <w:rsid w:val="00C0154E"/>
    <w:rsid w:val="00C01E85"/>
    <w:rsid w:val="00C10CE6"/>
    <w:rsid w:val="00C1113B"/>
    <w:rsid w:val="00C132ED"/>
    <w:rsid w:val="00C15BC9"/>
    <w:rsid w:val="00C16DD1"/>
    <w:rsid w:val="00C2282B"/>
    <w:rsid w:val="00C25937"/>
    <w:rsid w:val="00C302F3"/>
    <w:rsid w:val="00C30FBE"/>
    <w:rsid w:val="00C349F6"/>
    <w:rsid w:val="00C35540"/>
    <w:rsid w:val="00C36D73"/>
    <w:rsid w:val="00C4153D"/>
    <w:rsid w:val="00C43487"/>
    <w:rsid w:val="00C52DE4"/>
    <w:rsid w:val="00C54200"/>
    <w:rsid w:val="00C56211"/>
    <w:rsid w:val="00C56AAE"/>
    <w:rsid w:val="00C57155"/>
    <w:rsid w:val="00C607E1"/>
    <w:rsid w:val="00C64C1C"/>
    <w:rsid w:val="00C70FF3"/>
    <w:rsid w:val="00C741F5"/>
    <w:rsid w:val="00C7551B"/>
    <w:rsid w:val="00C82D32"/>
    <w:rsid w:val="00C84798"/>
    <w:rsid w:val="00C90275"/>
    <w:rsid w:val="00C91F8E"/>
    <w:rsid w:val="00C97E8D"/>
    <w:rsid w:val="00C97F27"/>
    <w:rsid w:val="00CB0A64"/>
    <w:rsid w:val="00CB2FB4"/>
    <w:rsid w:val="00CB3B53"/>
    <w:rsid w:val="00CC243C"/>
    <w:rsid w:val="00CC55F4"/>
    <w:rsid w:val="00CC7CFB"/>
    <w:rsid w:val="00CD3ED4"/>
    <w:rsid w:val="00CD4DDF"/>
    <w:rsid w:val="00CD7BE5"/>
    <w:rsid w:val="00CE193A"/>
    <w:rsid w:val="00CE2575"/>
    <w:rsid w:val="00CF3F0E"/>
    <w:rsid w:val="00CF3FDC"/>
    <w:rsid w:val="00CF4CFD"/>
    <w:rsid w:val="00D1389F"/>
    <w:rsid w:val="00D22B2B"/>
    <w:rsid w:val="00D2437F"/>
    <w:rsid w:val="00D24EB4"/>
    <w:rsid w:val="00D25B33"/>
    <w:rsid w:val="00D270AB"/>
    <w:rsid w:val="00D35CF5"/>
    <w:rsid w:val="00D37CA1"/>
    <w:rsid w:val="00D40D42"/>
    <w:rsid w:val="00D454C1"/>
    <w:rsid w:val="00D60A4A"/>
    <w:rsid w:val="00D6335E"/>
    <w:rsid w:val="00D6786F"/>
    <w:rsid w:val="00D6792C"/>
    <w:rsid w:val="00D71440"/>
    <w:rsid w:val="00D72299"/>
    <w:rsid w:val="00D8234E"/>
    <w:rsid w:val="00D85AC7"/>
    <w:rsid w:val="00D86187"/>
    <w:rsid w:val="00D8798B"/>
    <w:rsid w:val="00D9053F"/>
    <w:rsid w:val="00D9587E"/>
    <w:rsid w:val="00D96A86"/>
    <w:rsid w:val="00DA398D"/>
    <w:rsid w:val="00DA5C81"/>
    <w:rsid w:val="00DB30AA"/>
    <w:rsid w:val="00DB6793"/>
    <w:rsid w:val="00DB7E27"/>
    <w:rsid w:val="00DC5393"/>
    <w:rsid w:val="00DD05CA"/>
    <w:rsid w:val="00DD1244"/>
    <w:rsid w:val="00DD19DC"/>
    <w:rsid w:val="00DE1AE5"/>
    <w:rsid w:val="00DE4F7A"/>
    <w:rsid w:val="00DE57D1"/>
    <w:rsid w:val="00DE5B93"/>
    <w:rsid w:val="00DF0F9E"/>
    <w:rsid w:val="00DF2AE7"/>
    <w:rsid w:val="00DF318D"/>
    <w:rsid w:val="00DF7622"/>
    <w:rsid w:val="00E16EEF"/>
    <w:rsid w:val="00E21F8C"/>
    <w:rsid w:val="00E31209"/>
    <w:rsid w:val="00E31864"/>
    <w:rsid w:val="00E3189C"/>
    <w:rsid w:val="00E32B0B"/>
    <w:rsid w:val="00E343B1"/>
    <w:rsid w:val="00E41777"/>
    <w:rsid w:val="00E41D0B"/>
    <w:rsid w:val="00E42C06"/>
    <w:rsid w:val="00E465F1"/>
    <w:rsid w:val="00E50769"/>
    <w:rsid w:val="00E54E99"/>
    <w:rsid w:val="00E56226"/>
    <w:rsid w:val="00E61435"/>
    <w:rsid w:val="00E70E54"/>
    <w:rsid w:val="00E72B62"/>
    <w:rsid w:val="00E72BEC"/>
    <w:rsid w:val="00E8175D"/>
    <w:rsid w:val="00E93590"/>
    <w:rsid w:val="00EB02ED"/>
    <w:rsid w:val="00EB183B"/>
    <w:rsid w:val="00EB31C5"/>
    <w:rsid w:val="00EB3B7F"/>
    <w:rsid w:val="00EB44BD"/>
    <w:rsid w:val="00EB73F5"/>
    <w:rsid w:val="00EC6167"/>
    <w:rsid w:val="00ED655C"/>
    <w:rsid w:val="00ED6988"/>
    <w:rsid w:val="00EF1E76"/>
    <w:rsid w:val="00EF29B4"/>
    <w:rsid w:val="00EF3C02"/>
    <w:rsid w:val="00EF6E3D"/>
    <w:rsid w:val="00F0216C"/>
    <w:rsid w:val="00F03F8E"/>
    <w:rsid w:val="00F15D98"/>
    <w:rsid w:val="00F31198"/>
    <w:rsid w:val="00F31EF1"/>
    <w:rsid w:val="00F35C0F"/>
    <w:rsid w:val="00F35DBA"/>
    <w:rsid w:val="00F36A12"/>
    <w:rsid w:val="00F36BC6"/>
    <w:rsid w:val="00F511E1"/>
    <w:rsid w:val="00F5311F"/>
    <w:rsid w:val="00F54E57"/>
    <w:rsid w:val="00F5619A"/>
    <w:rsid w:val="00F578BE"/>
    <w:rsid w:val="00F629BE"/>
    <w:rsid w:val="00F63BD2"/>
    <w:rsid w:val="00F63CDB"/>
    <w:rsid w:val="00F64132"/>
    <w:rsid w:val="00F64B6C"/>
    <w:rsid w:val="00F701EB"/>
    <w:rsid w:val="00F750B2"/>
    <w:rsid w:val="00F84852"/>
    <w:rsid w:val="00F84AC5"/>
    <w:rsid w:val="00F90D28"/>
    <w:rsid w:val="00FA0CA1"/>
    <w:rsid w:val="00FA1226"/>
    <w:rsid w:val="00FA1831"/>
    <w:rsid w:val="00FA4F24"/>
    <w:rsid w:val="00FA566F"/>
    <w:rsid w:val="00FB29EC"/>
    <w:rsid w:val="00FB5036"/>
    <w:rsid w:val="00FB55C8"/>
    <w:rsid w:val="00FB7E11"/>
    <w:rsid w:val="00FD3306"/>
    <w:rsid w:val="00FE3F5C"/>
    <w:rsid w:val="00FE7FA6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D71C4D-ED4F-4302-A12B-E72D6416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23E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5750"/>
    <w:pPr>
      <w:numPr>
        <w:ilvl w:val="2"/>
        <w:numId w:val="4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023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B023E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02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B023E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B023E"/>
    <w:rPr>
      <w:rFonts w:cs="Times New Roman"/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02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B023E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8B023E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B023E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8B023E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B023E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8B02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8B023E"/>
    <w:rPr>
      <w:rFonts w:cs="Times New Roman"/>
    </w:rPr>
  </w:style>
  <w:style w:type="paragraph" w:styleId="23">
    <w:name w:val="List 2"/>
    <w:basedOn w:val="a"/>
    <w:uiPriority w:val="99"/>
    <w:rsid w:val="008B023E"/>
    <w:pPr>
      <w:ind w:left="566" w:hanging="283"/>
    </w:pPr>
  </w:style>
  <w:style w:type="paragraph" w:styleId="a8">
    <w:name w:val="List Bullet"/>
    <w:basedOn w:val="a"/>
    <w:autoRedefine/>
    <w:uiPriority w:val="99"/>
    <w:rsid w:val="004F0BE2"/>
    <w:pPr>
      <w:widowControl w:val="0"/>
      <w:ind w:firstLine="709"/>
      <w:jc w:val="both"/>
    </w:pPr>
    <w:rPr>
      <w:b/>
      <w:szCs w:val="28"/>
    </w:rPr>
  </w:style>
  <w:style w:type="paragraph" w:styleId="24">
    <w:name w:val="List Bullet 2"/>
    <w:basedOn w:val="a"/>
    <w:autoRedefine/>
    <w:uiPriority w:val="99"/>
    <w:rsid w:val="008B023E"/>
    <w:pPr>
      <w:jc w:val="both"/>
    </w:pPr>
  </w:style>
  <w:style w:type="paragraph" w:styleId="31">
    <w:name w:val="List Bullet 3"/>
    <w:basedOn w:val="a"/>
    <w:autoRedefine/>
    <w:uiPriority w:val="99"/>
    <w:rsid w:val="008B023E"/>
    <w:pPr>
      <w:ind w:firstLine="720"/>
      <w:jc w:val="both"/>
    </w:pPr>
  </w:style>
  <w:style w:type="paragraph" w:styleId="25">
    <w:name w:val="List Continue 2"/>
    <w:basedOn w:val="a"/>
    <w:uiPriority w:val="99"/>
    <w:rsid w:val="008B023E"/>
    <w:pPr>
      <w:spacing w:after="120"/>
      <w:ind w:left="566"/>
    </w:pPr>
  </w:style>
  <w:style w:type="paragraph" w:styleId="32">
    <w:name w:val="List Continue 3"/>
    <w:basedOn w:val="a"/>
    <w:uiPriority w:val="99"/>
    <w:rsid w:val="008B023E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8B023E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B023E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8B023E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8B023E"/>
    <w:rPr>
      <w:rFonts w:cs="Times New Roman"/>
      <w:sz w:val="28"/>
    </w:rPr>
  </w:style>
  <w:style w:type="paragraph" w:styleId="ab">
    <w:name w:val="Title"/>
    <w:basedOn w:val="a"/>
    <w:link w:val="ac"/>
    <w:qFormat/>
    <w:rsid w:val="008B023E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locked/>
    <w:rsid w:val="008B023E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8B023E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B023E"/>
    <w:rPr>
      <w:rFonts w:cs="Times New Roman"/>
    </w:rPr>
  </w:style>
  <w:style w:type="character" w:styleId="af">
    <w:name w:val="footnote reference"/>
    <w:basedOn w:val="a0"/>
    <w:uiPriority w:val="99"/>
    <w:semiHidden/>
    <w:rsid w:val="008B023E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8B023E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8B023E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B023E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8B023E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8B023E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8B023E"/>
    <w:pPr>
      <w:ind w:left="283" w:hanging="283"/>
    </w:pPr>
  </w:style>
  <w:style w:type="paragraph" w:styleId="37">
    <w:name w:val="List 3"/>
    <w:basedOn w:val="a"/>
    <w:uiPriority w:val="99"/>
    <w:rsid w:val="008B023E"/>
    <w:pPr>
      <w:ind w:left="849" w:hanging="283"/>
    </w:pPr>
  </w:style>
  <w:style w:type="paragraph" w:styleId="41">
    <w:name w:val="List 4"/>
    <w:basedOn w:val="a"/>
    <w:uiPriority w:val="99"/>
    <w:rsid w:val="008B023E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8B023E"/>
  </w:style>
  <w:style w:type="character" w:customStyle="1" w:styleId="af5">
    <w:name w:val="Дата Знак"/>
    <w:basedOn w:val="a0"/>
    <w:link w:val="af4"/>
    <w:uiPriority w:val="99"/>
    <w:semiHidden/>
    <w:locked/>
    <w:rsid w:val="008B023E"/>
    <w:rPr>
      <w:rFonts w:cs="Times New Roman"/>
      <w:sz w:val="28"/>
    </w:rPr>
  </w:style>
  <w:style w:type="paragraph" w:styleId="af6">
    <w:name w:val="Subtitle"/>
    <w:basedOn w:val="a"/>
    <w:link w:val="af7"/>
    <w:uiPriority w:val="99"/>
    <w:qFormat/>
    <w:rsid w:val="008B023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8B023E"/>
    <w:rPr>
      <w:rFonts w:ascii="Cambria" w:hAnsi="Cambria" w:cs="Times New Roman"/>
      <w:sz w:val="24"/>
      <w:szCs w:val="24"/>
    </w:rPr>
  </w:style>
  <w:style w:type="character" w:styleId="af8">
    <w:name w:val="Hyperlink"/>
    <w:basedOn w:val="a0"/>
    <w:uiPriority w:val="99"/>
    <w:rsid w:val="008B023E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8B023E"/>
    <w:rPr>
      <w:rFonts w:cs="Times New Roman"/>
      <w:color w:val="800080"/>
      <w:u w:val="single"/>
    </w:rPr>
  </w:style>
  <w:style w:type="table" w:styleId="afa">
    <w:name w:val="Table Grid"/>
    <w:basedOn w:val="a1"/>
    <w:uiPriority w:val="99"/>
    <w:rsid w:val="00727A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8B023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uiPriority w:val="99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Normal (Web)"/>
    <w:basedOn w:val="a"/>
    <w:locked/>
    <w:rsid w:val="00497FD3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uiPriority w:val="99"/>
    <w:rsid w:val="003C4A9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ucoz-forum-post">
    <w:name w:val="ucoz-forum-post"/>
    <w:basedOn w:val="a0"/>
    <w:uiPriority w:val="99"/>
    <w:rsid w:val="003C4A9F"/>
    <w:rPr>
      <w:rFonts w:cs="Times New Roman"/>
    </w:rPr>
  </w:style>
  <w:style w:type="character" w:customStyle="1" w:styleId="28">
    <w:name w:val="Знак Знак2"/>
    <w:uiPriority w:val="99"/>
    <w:locked/>
    <w:rsid w:val="00E61435"/>
    <w:rPr>
      <w:rFonts w:ascii="Tahoma" w:hAnsi="Tahoma"/>
      <w:sz w:val="16"/>
      <w:lang w:val="ru-RU" w:eastAsia="ru-RU"/>
    </w:rPr>
  </w:style>
  <w:style w:type="paragraph" w:customStyle="1" w:styleId="ConsPlusNonformat">
    <w:name w:val="ConsPlusNonformat"/>
    <w:uiPriority w:val="99"/>
    <w:rsid w:val="003455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alloonTextChar1">
    <w:name w:val="Balloon Text Char1"/>
    <w:uiPriority w:val="99"/>
    <w:locked/>
    <w:rsid w:val="003455C3"/>
    <w:rPr>
      <w:rFonts w:ascii="Tahoma" w:hAnsi="Tahoma"/>
      <w:sz w:val="16"/>
      <w:lang w:val="ru-RU" w:eastAsia="ru-RU"/>
    </w:rPr>
  </w:style>
  <w:style w:type="character" w:styleId="afe">
    <w:name w:val="Strong"/>
    <w:basedOn w:val="a0"/>
    <w:uiPriority w:val="22"/>
    <w:qFormat/>
    <w:locked/>
    <w:rsid w:val="00C54200"/>
    <w:rPr>
      <w:rFonts w:cs="Times New Roman"/>
      <w:b/>
      <w:bCs/>
    </w:rPr>
  </w:style>
  <w:style w:type="paragraph" w:styleId="aff">
    <w:name w:val="List Paragraph"/>
    <w:basedOn w:val="a"/>
    <w:uiPriority w:val="34"/>
    <w:qFormat/>
    <w:rsid w:val="00AA3263"/>
    <w:pPr>
      <w:ind w:left="720"/>
      <w:contextualSpacing/>
    </w:pPr>
  </w:style>
  <w:style w:type="character" w:customStyle="1" w:styleId="aff0">
    <w:name w:val="Основной текст_"/>
    <w:basedOn w:val="a0"/>
    <w:link w:val="29"/>
    <w:rsid w:val="00AA3263"/>
    <w:rPr>
      <w:rFonts w:ascii="Calibri" w:hAnsi="Calibri"/>
      <w:sz w:val="21"/>
      <w:szCs w:val="21"/>
      <w:shd w:val="clear" w:color="auto" w:fill="FFFFFF"/>
    </w:rPr>
  </w:style>
  <w:style w:type="paragraph" w:customStyle="1" w:styleId="29">
    <w:name w:val="Основной текст2"/>
    <w:basedOn w:val="a"/>
    <w:link w:val="aff0"/>
    <w:rsid w:val="00AA3263"/>
    <w:pPr>
      <w:widowControl w:val="0"/>
      <w:shd w:val="clear" w:color="auto" w:fill="FFFFFF"/>
      <w:spacing w:line="288" w:lineRule="exact"/>
    </w:pPr>
    <w:rPr>
      <w:rFonts w:ascii="Calibri" w:hAnsi="Calibri"/>
      <w:sz w:val="21"/>
      <w:szCs w:val="21"/>
    </w:rPr>
  </w:style>
  <w:style w:type="character" w:customStyle="1" w:styleId="2a">
    <w:name w:val="Основной текст (2)_"/>
    <w:link w:val="210"/>
    <w:locked/>
    <w:rsid w:val="00BE0AB9"/>
    <w:rPr>
      <w:shd w:val="clear" w:color="auto" w:fill="FFFFFF"/>
    </w:rPr>
  </w:style>
  <w:style w:type="paragraph" w:customStyle="1" w:styleId="210">
    <w:name w:val="Основной текст (2)1"/>
    <w:basedOn w:val="a"/>
    <w:link w:val="2a"/>
    <w:rsid w:val="00BE0AB9"/>
    <w:pPr>
      <w:widowControl w:val="0"/>
      <w:shd w:val="clear" w:color="auto" w:fill="FFFFFF"/>
      <w:spacing w:before="180" w:line="413" w:lineRule="exact"/>
      <w:jc w:val="both"/>
    </w:pPr>
    <w:rPr>
      <w:sz w:val="22"/>
      <w:szCs w:val="22"/>
      <w:shd w:val="clear" w:color="auto" w:fill="FFFFFF"/>
    </w:rPr>
  </w:style>
  <w:style w:type="character" w:styleId="aff1">
    <w:name w:val="Emphasis"/>
    <w:basedOn w:val="a0"/>
    <w:uiPriority w:val="20"/>
    <w:qFormat/>
    <w:rsid w:val="00F35C0F"/>
    <w:rPr>
      <w:i/>
      <w:iCs/>
    </w:rPr>
  </w:style>
  <w:style w:type="paragraph" w:customStyle="1" w:styleId="western">
    <w:name w:val="western"/>
    <w:basedOn w:val="a"/>
    <w:rsid w:val="00B40C04"/>
    <w:pPr>
      <w:spacing w:before="100" w:beforeAutospacing="1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7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2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0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2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1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3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6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23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7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CB55BB995ED9B6948C96BC3A6482BE59320B23A5EE20AFDBEF970C94DEE3E06F20C66981248B4D09013CA8B5295EC74222345o6BD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0649372C9E60C122A462EBCD10E178DE15BF8EBA1D11E245B91D0D9DFF723D675DF6DE4C7F75F842E567C46D5269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CA4E085F3F46A42FDD4538D74FE2C8133C501B4D47B20BE96C2BC3AFC339A90BC11FB57238650433F8FC23C41FED59177671CED249B017MBJE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FCB55BB995ED9B6948C96BC3A6482BE59320B23A5EE20AFDBEF970C94DEE3E06F20C669D1248B4D09013CA8B5295EC74222345o6B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CB55BB995ED9B6948C96BC3A6482BE59320B23A5EE20AFDBEF970C94DEE3E06F20C659E1917B1C5814BC58E4B8BEB6D3E21476DoDB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894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subject/>
  <dc:creator>GAK_10</dc:creator>
  <cp:keywords/>
  <dc:description/>
  <cp:lastModifiedBy>Елена Ивановна Асташенкова</cp:lastModifiedBy>
  <cp:revision>10</cp:revision>
  <cp:lastPrinted>2022-10-11T10:44:00Z</cp:lastPrinted>
  <dcterms:created xsi:type="dcterms:W3CDTF">2022-10-10T14:13:00Z</dcterms:created>
  <dcterms:modified xsi:type="dcterms:W3CDTF">2023-10-09T08:32:00Z</dcterms:modified>
</cp:coreProperties>
</file>